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131FB" w14:textId="3A94C051" w:rsidR="008A44CA" w:rsidRPr="00617E35" w:rsidRDefault="008A44CA" w:rsidP="003E5777">
      <w:pPr>
        <w:rPr>
          <w:rFonts w:asciiTheme="minorHAnsi" w:eastAsiaTheme="minorEastAsia" w:hAnsiTheme="minorHAnsi" w:cstheme="minorHAnsi"/>
        </w:rPr>
      </w:pPr>
      <w:bookmarkStart w:id="0" w:name="_Hlk161655372"/>
    </w:p>
    <w:p w14:paraId="2467169E" w14:textId="28182B16" w:rsidR="00F365CC" w:rsidRPr="00617E35" w:rsidRDefault="00AA4321" w:rsidP="003E5777">
      <w:pPr>
        <w:jc w:val="right"/>
        <w:rPr>
          <w:rFonts w:asciiTheme="minorHAnsi" w:hAnsiTheme="minorHAnsi" w:cstheme="minorHAnsi"/>
        </w:rPr>
      </w:pPr>
      <w:r>
        <w:rPr>
          <w:rFonts w:asciiTheme="minorHAnsi" w:eastAsiaTheme="minorEastAsia" w:hAnsiTheme="minorHAnsi" w:cstheme="minorHAnsi"/>
        </w:rPr>
        <w:t>Poznań</w:t>
      </w:r>
      <w:r w:rsidR="00560E41" w:rsidRPr="00617E35">
        <w:rPr>
          <w:rFonts w:asciiTheme="minorHAnsi" w:hAnsiTheme="minorHAnsi" w:cstheme="minorHAnsi"/>
        </w:rPr>
        <w:t>,</w:t>
      </w:r>
      <w:r w:rsidR="00751541" w:rsidRPr="00617E35">
        <w:rPr>
          <w:rFonts w:asciiTheme="minorHAnsi" w:hAnsiTheme="minorHAnsi" w:cstheme="minorHAnsi"/>
        </w:rPr>
        <w:t xml:space="preserve"> </w:t>
      </w:r>
      <w:r w:rsidR="00E035FD">
        <w:rPr>
          <w:rFonts w:asciiTheme="minorHAnsi" w:hAnsiTheme="minorHAnsi" w:cstheme="minorHAnsi"/>
        </w:rPr>
        <w:t>08</w:t>
      </w:r>
      <w:r w:rsidR="00560E41" w:rsidRPr="00617E35">
        <w:rPr>
          <w:rFonts w:asciiTheme="minorHAnsi" w:hAnsiTheme="minorHAnsi" w:cstheme="minorHAnsi"/>
        </w:rPr>
        <w:t>.</w:t>
      </w:r>
      <w:r w:rsidR="00733F19" w:rsidRPr="00617E35">
        <w:rPr>
          <w:rFonts w:asciiTheme="minorHAnsi" w:hAnsiTheme="minorHAnsi" w:cstheme="minorHAnsi"/>
        </w:rPr>
        <w:t>0</w:t>
      </w:r>
      <w:r w:rsidR="00E035FD">
        <w:rPr>
          <w:rFonts w:asciiTheme="minorHAnsi" w:hAnsiTheme="minorHAnsi" w:cstheme="minorHAnsi"/>
        </w:rPr>
        <w:t>8</w:t>
      </w:r>
      <w:r w:rsidR="00560E41" w:rsidRPr="00617E35">
        <w:rPr>
          <w:rFonts w:asciiTheme="minorHAnsi" w:hAnsiTheme="minorHAnsi" w:cstheme="minorHAnsi"/>
        </w:rPr>
        <w:t>.202</w:t>
      </w:r>
      <w:r w:rsidR="00733F19" w:rsidRPr="00617E35">
        <w:rPr>
          <w:rFonts w:asciiTheme="minorHAnsi" w:hAnsiTheme="minorHAnsi" w:cstheme="minorHAnsi"/>
        </w:rPr>
        <w:t>5</w:t>
      </w:r>
      <w:r w:rsidR="00560E41" w:rsidRPr="00617E35">
        <w:rPr>
          <w:rFonts w:asciiTheme="minorHAnsi" w:hAnsiTheme="minorHAnsi" w:cstheme="minorHAnsi"/>
        </w:rPr>
        <w:t xml:space="preserve">r.  </w:t>
      </w:r>
    </w:p>
    <w:p w14:paraId="21DB7A3A" w14:textId="77777777" w:rsidR="00F365CC" w:rsidRPr="00617E35" w:rsidRDefault="00F365CC" w:rsidP="003E5777">
      <w:pPr>
        <w:spacing w:after="172" w:line="259" w:lineRule="auto"/>
        <w:ind w:right="0"/>
        <w:rPr>
          <w:rFonts w:asciiTheme="minorHAnsi" w:hAnsiTheme="minorHAnsi" w:cstheme="minorHAnsi"/>
        </w:rPr>
      </w:pPr>
    </w:p>
    <w:p w14:paraId="010A2103" w14:textId="2D166B64" w:rsidR="005C4EF7" w:rsidRPr="00617E35" w:rsidRDefault="00EB12E7" w:rsidP="00C93C41">
      <w:pPr>
        <w:spacing w:after="0" w:line="270" w:lineRule="auto"/>
        <w:ind w:right="0"/>
        <w:jc w:val="center"/>
        <w:rPr>
          <w:rFonts w:asciiTheme="minorHAnsi" w:hAnsiTheme="minorHAnsi" w:cstheme="minorHAnsi"/>
          <w:b/>
          <w:bCs/>
        </w:rPr>
      </w:pPr>
      <w:r w:rsidRPr="00617E35">
        <w:rPr>
          <w:rFonts w:asciiTheme="minorHAnsi" w:hAnsiTheme="minorHAnsi" w:cstheme="minorHAnsi"/>
          <w:b/>
          <w:bCs/>
        </w:rPr>
        <w:t xml:space="preserve">ZAPYTANIE OFERTOWE NA </w:t>
      </w:r>
      <w:r w:rsidR="003B6A5B" w:rsidRPr="00617E35">
        <w:rPr>
          <w:rFonts w:asciiTheme="minorHAnsi" w:hAnsiTheme="minorHAnsi" w:cstheme="minorHAnsi"/>
          <w:b/>
          <w:bCs/>
        </w:rPr>
        <w:t>NABYCIE INSTALACJI FOTOWOLTAICZNEJ</w:t>
      </w:r>
      <w:r w:rsidR="00E035FD">
        <w:rPr>
          <w:rFonts w:asciiTheme="minorHAnsi" w:hAnsiTheme="minorHAnsi" w:cstheme="minorHAnsi"/>
          <w:b/>
          <w:bCs/>
        </w:rPr>
        <w:t xml:space="preserve"> WRAZ Z INWERTERAMI </w:t>
      </w:r>
    </w:p>
    <w:p w14:paraId="2B718B30" w14:textId="77777777" w:rsidR="009109BE" w:rsidRPr="00617E35" w:rsidRDefault="009109BE" w:rsidP="009109BE">
      <w:pPr>
        <w:pStyle w:val="Akapitzlist"/>
        <w:spacing w:after="187" w:line="259" w:lineRule="auto"/>
        <w:ind w:right="0" w:firstLine="0"/>
        <w:jc w:val="both"/>
        <w:rPr>
          <w:rFonts w:asciiTheme="minorHAnsi" w:hAnsiTheme="minorHAnsi" w:cstheme="minorHAnsi"/>
          <w:color w:val="FF0000"/>
        </w:rPr>
      </w:pPr>
    </w:p>
    <w:p w14:paraId="48037022" w14:textId="77777777" w:rsidR="00F365CC" w:rsidRPr="00617E35" w:rsidRDefault="00EB12E7" w:rsidP="007115A0">
      <w:pPr>
        <w:pStyle w:val="Akapitzlist"/>
        <w:numPr>
          <w:ilvl w:val="0"/>
          <w:numId w:val="34"/>
        </w:numPr>
        <w:spacing w:after="187" w:line="259" w:lineRule="auto"/>
        <w:ind w:right="0"/>
        <w:rPr>
          <w:rFonts w:asciiTheme="minorHAnsi" w:hAnsiTheme="minorHAnsi" w:cstheme="minorHAnsi"/>
          <w:b/>
          <w:bCs/>
        </w:rPr>
      </w:pPr>
      <w:r w:rsidRPr="00617E35">
        <w:rPr>
          <w:rFonts w:asciiTheme="minorHAnsi" w:hAnsiTheme="minorHAnsi" w:cstheme="minorHAnsi"/>
          <w:b/>
          <w:bCs/>
        </w:rPr>
        <w:t xml:space="preserve">Nazwa i adres Zamawiającego  </w:t>
      </w:r>
    </w:p>
    <w:bookmarkEnd w:id="0"/>
    <w:p w14:paraId="36E1646D" w14:textId="77777777" w:rsidR="00AA4321" w:rsidRPr="00AA4321" w:rsidRDefault="00AA4321" w:rsidP="00AA4321">
      <w:pPr>
        <w:pStyle w:val="Akapitzlist"/>
        <w:ind w:right="18" w:firstLine="0"/>
        <w:rPr>
          <w:rFonts w:asciiTheme="minorHAnsi" w:hAnsiTheme="minorHAnsi" w:cstheme="minorHAnsi"/>
        </w:rPr>
      </w:pPr>
      <w:r w:rsidRPr="00AA4321">
        <w:rPr>
          <w:rFonts w:asciiTheme="minorHAnsi" w:hAnsiTheme="minorHAnsi" w:cstheme="minorHAnsi"/>
        </w:rPr>
        <w:t>Jacek Płotkowiak i Joanna Płotkowiak S.C.</w:t>
      </w:r>
    </w:p>
    <w:p w14:paraId="7FD683E2" w14:textId="77777777" w:rsidR="00AA4321" w:rsidRPr="00AA4321" w:rsidRDefault="00AA4321" w:rsidP="00AA4321">
      <w:pPr>
        <w:pStyle w:val="Akapitzlist"/>
        <w:ind w:right="18" w:firstLine="0"/>
        <w:rPr>
          <w:rFonts w:asciiTheme="minorHAnsi" w:hAnsiTheme="minorHAnsi" w:cstheme="minorHAnsi"/>
        </w:rPr>
      </w:pPr>
      <w:r w:rsidRPr="00AA4321">
        <w:rPr>
          <w:rFonts w:asciiTheme="minorHAnsi" w:hAnsiTheme="minorHAnsi" w:cstheme="minorHAnsi"/>
        </w:rPr>
        <w:t>ul. Szadecka 4</w:t>
      </w:r>
    </w:p>
    <w:p w14:paraId="638E7095" w14:textId="77777777" w:rsidR="00AA4321" w:rsidRPr="00AA4321" w:rsidRDefault="00AA4321" w:rsidP="00AA4321">
      <w:pPr>
        <w:pStyle w:val="Akapitzlist"/>
        <w:ind w:right="18" w:firstLine="0"/>
        <w:rPr>
          <w:rFonts w:asciiTheme="minorHAnsi" w:hAnsiTheme="minorHAnsi" w:cstheme="minorHAnsi"/>
        </w:rPr>
      </w:pPr>
      <w:r w:rsidRPr="00AA4321">
        <w:rPr>
          <w:rFonts w:asciiTheme="minorHAnsi" w:hAnsiTheme="minorHAnsi" w:cstheme="minorHAnsi"/>
        </w:rPr>
        <w:t xml:space="preserve">60-162 Poznań </w:t>
      </w:r>
    </w:p>
    <w:p w14:paraId="6A81EB27" w14:textId="77777777" w:rsidR="00AA4321" w:rsidRPr="00AA4321" w:rsidRDefault="00AA4321" w:rsidP="00AA4321">
      <w:pPr>
        <w:pStyle w:val="Akapitzlist"/>
        <w:ind w:right="18" w:firstLine="0"/>
        <w:rPr>
          <w:rFonts w:asciiTheme="minorHAnsi" w:hAnsiTheme="minorHAnsi" w:cstheme="minorHAnsi"/>
        </w:rPr>
      </w:pPr>
      <w:r w:rsidRPr="00AA4321">
        <w:rPr>
          <w:rFonts w:asciiTheme="minorHAnsi" w:hAnsiTheme="minorHAnsi" w:cstheme="minorHAnsi"/>
        </w:rPr>
        <w:t xml:space="preserve">NIP: </w:t>
      </w:r>
      <w:r w:rsidRPr="00AA4321">
        <w:rPr>
          <w:rFonts w:asciiTheme="minorHAnsi" w:eastAsiaTheme="minorEastAsia" w:hAnsiTheme="minorHAnsi" w:cstheme="minorHAnsi"/>
          <w:color w:val="auto"/>
          <w:kern w:val="0"/>
        </w:rPr>
        <w:t>7792326300</w:t>
      </w:r>
    </w:p>
    <w:p w14:paraId="6A0115CC" w14:textId="7E97F34E" w:rsidR="00F365CC" w:rsidRPr="00617E35" w:rsidRDefault="00EB12E7" w:rsidP="00BB086F">
      <w:pPr>
        <w:spacing w:line="259" w:lineRule="auto"/>
        <w:ind w:left="739" w:right="0" w:firstLine="0"/>
        <w:rPr>
          <w:rFonts w:asciiTheme="minorHAnsi" w:hAnsiTheme="minorHAnsi" w:cstheme="minorHAnsi"/>
        </w:rPr>
      </w:pPr>
      <w:r w:rsidRPr="00617E35">
        <w:rPr>
          <w:rFonts w:asciiTheme="minorHAnsi" w:hAnsiTheme="minorHAnsi" w:cstheme="minorHAnsi"/>
        </w:rPr>
        <w:t xml:space="preserve">  </w:t>
      </w:r>
    </w:p>
    <w:p w14:paraId="46AE2620" w14:textId="77777777" w:rsidR="00F365CC" w:rsidRPr="00617E35" w:rsidRDefault="00EB12E7" w:rsidP="007115A0">
      <w:pPr>
        <w:pStyle w:val="Akapitzlist"/>
        <w:numPr>
          <w:ilvl w:val="0"/>
          <w:numId w:val="34"/>
        </w:numPr>
        <w:spacing w:after="57" w:line="270" w:lineRule="auto"/>
        <w:ind w:right="0"/>
        <w:rPr>
          <w:rFonts w:asciiTheme="minorHAnsi" w:hAnsiTheme="minorHAnsi" w:cstheme="minorHAnsi"/>
          <w:b/>
          <w:bCs/>
        </w:rPr>
      </w:pPr>
      <w:r w:rsidRPr="00617E35">
        <w:rPr>
          <w:rFonts w:asciiTheme="minorHAnsi" w:hAnsiTheme="minorHAnsi" w:cstheme="minorHAnsi"/>
          <w:b/>
          <w:bCs/>
        </w:rPr>
        <w:t xml:space="preserve">Tryb udzielenia zamówienia  </w:t>
      </w:r>
    </w:p>
    <w:p w14:paraId="3E7A3721" w14:textId="77777777" w:rsidR="001E3D1A" w:rsidRDefault="00EB12E7" w:rsidP="001E3D1A">
      <w:pPr>
        <w:pStyle w:val="Akapitzlist"/>
        <w:numPr>
          <w:ilvl w:val="0"/>
          <w:numId w:val="52"/>
        </w:numPr>
        <w:ind w:right="18"/>
        <w:rPr>
          <w:rFonts w:asciiTheme="minorHAnsi" w:hAnsiTheme="minorHAnsi" w:cstheme="minorHAnsi"/>
        </w:rPr>
      </w:pPr>
      <w:r w:rsidRPr="001E3D1A">
        <w:rPr>
          <w:rFonts w:asciiTheme="minorHAnsi" w:hAnsiTheme="minorHAnsi" w:cstheme="minorHAnsi"/>
        </w:rPr>
        <w:t xml:space="preserve">Postępowanie o udzielenie zamówienia prowadzone jest w trybie zasady konkurencyjności, zgodnie z Wytycznymi kwalifikowalności wydatków na lata 2021-2027.  </w:t>
      </w:r>
    </w:p>
    <w:p w14:paraId="59C64412" w14:textId="77777777" w:rsidR="001E3D1A" w:rsidRDefault="00EB12E7" w:rsidP="001E3D1A">
      <w:pPr>
        <w:pStyle w:val="Akapitzlist"/>
        <w:numPr>
          <w:ilvl w:val="0"/>
          <w:numId w:val="52"/>
        </w:numPr>
        <w:ind w:right="18"/>
        <w:rPr>
          <w:rFonts w:asciiTheme="minorHAnsi" w:hAnsiTheme="minorHAnsi" w:cstheme="minorHAnsi"/>
        </w:rPr>
      </w:pPr>
      <w:r w:rsidRPr="001E3D1A">
        <w:rPr>
          <w:rFonts w:asciiTheme="minorHAnsi" w:hAnsiTheme="minorHAnsi" w:cstheme="minorHAnsi"/>
        </w:rPr>
        <w:t xml:space="preserve">Postępowanie jest realizowane w związku z </w:t>
      </w:r>
      <w:r w:rsidR="00EE72EF" w:rsidRPr="001E3D1A">
        <w:rPr>
          <w:rFonts w:asciiTheme="minorHAnsi" w:hAnsiTheme="minorHAnsi" w:cstheme="minorHAnsi"/>
        </w:rPr>
        <w:t>otrzymaniem dofinansowania</w:t>
      </w:r>
      <w:r w:rsidR="009E7A37" w:rsidRPr="001E3D1A">
        <w:rPr>
          <w:rFonts w:asciiTheme="minorHAnsi" w:hAnsiTheme="minorHAnsi" w:cstheme="minorHAnsi"/>
        </w:rPr>
        <w:t xml:space="preserve"> projektu </w:t>
      </w:r>
      <w:r w:rsidR="009E7A37" w:rsidRPr="001E3D1A">
        <w:rPr>
          <w:rFonts w:asciiTheme="minorHAnsi" w:hAnsiTheme="minorHAnsi" w:cstheme="minorHAnsi"/>
          <w:i/>
          <w:iCs/>
        </w:rPr>
        <w:t>„</w:t>
      </w:r>
      <w:r w:rsidR="009E7A37" w:rsidRPr="001E3D1A">
        <w:rPr>
          <w:rFonts w:asciiTheme="minorHAnsi" w:eastAsiaTheme="minorEastAsia" w:hAnsiTheme="minorHAnsi" w:cstheme="minorHAnsi"/>
          <w:i/>
          <w:iCs/>
          <w:color w:val="auto"/>
          <w:kern w:val="0"/>
        </w:rPr>
        <w:t>Rozszerzenie oferty produktowej przedsiębiorstwa JACEK PŁOTKOWIAK I JOANNA</w:t>
      </w:r>
      <w:r w:rsidR="009E7A37" w:rsidRPr="001E3D1A">
        <w:rPr>
          <w:rFonts w:asciiTheme="minorHAnsi" w:hAnsiTheme="minorHAnsi" w:cstheme="minorHAnsi"/>
          <w:i/>
          <w:iCs/>
        </w:rPr>
        <w:t xml:space="preserve"> </w:t>
      </w:r>
      <w:r w:rsidR="009E7A37" w:rsidRPr="001E3D1A">
        <w:rPr>
          <w:rFonts w:asciiTheme="minorHAnsi" w:eastAsiaTheme="minorEastAsia" w:hAnsiTheme="minorHAnsi" w:cstheme="minorHAnsi"/>
          <w:i/>
          <w:iCs/>
          <w:color w:val="auto"/>
          <w:kern w:val="0"/>
        </w:rPr>
        <w:t>PŁOTKOWIAK S.C. z województwa wielkopolskiego o lody rzemieślnicze, desery lodowe i ciasta lodowe własnego wyrobu”</w:t>
      </w:r>
      <w:r w:rsidR="009E7A37" w:rsidRPr="001E3D1A">
        <w:rPr>
          <w:rFonts w:ascii="Montserrat-Light" w:eastAsiaTheme="minorEastAsia" w:hAnsi="Montserrat-Light" w:cs="Montserrat-Light"/>
          <w:color w:val="auto"/>
          <w:kern w:val="0"/>
          <w:sz w:val="24"/>
          <w:szCs w:val="24"/>
        </w:rPr>
        <w:t xml:space="preserve"> </w:t>
      </w:r>
      <w:r w:rsidRPr="001E3D1A">
        <w:rPr>
          <w:rFonts w:asciiTheme="minorHAnsi" w:hAnsiTheme="minorHAnsi" w:cstheme="minorHAnsi"/>
        </w:rPr>
        <w:t xml:space="preserve">w ramach </w:t>
      </w:r>
      <w:r w:rsidR="00EE72EF" w:rsidRPr="001E3D1A">
        <w:rPr>
          <w:rFonts w:asciiTheme="minorHAnsi" w:hAnsiTheme="minorHAnsi" w:cstheme="minorHAnsi"/>
        </w:rPr>
        <w:t xml:space="preserve">Krajowego Planu Odbudowy i Zwiększenia Odporności, działanie </w:t>
      </w:r>
      <w:r w:rsidR="00AA4321" w:rsidRPr="001E3D1A">
        <w:rPr>
          <w:rFonts w:asciiTheme="minorHAnsi" w:hAnsiTheme="minorHAnsi" w:cstheme="minorHAnsi"/>
        </w:rPr>
        <w:t xml:space="preserve">A1.2.1. </w:t>
      </w:r>
      <w:r w:rsidR="00EE72EF" w:rsidRPr="001E3D1A">
        <w:rPr>
          <w:rFonts w:asciiTheme="minorHAnsi" w:hAnsiTheme="minorHAnsi" w:cstheme="minorHAnsi"/>
        </w:rPr>
        <w:t xml:space="preserve">Inwestycje dla przedsiębiorstw w produkty, usługi i kompetencje pracowników oraz kadry związane z dywersyfikacją działalności. </w:t>
      </w:r>
    </w:p>
    <w:p w14:paraId="43DF6A09" w14:textId="77777777" w:rsidR="001E3D1A" w:rsidRDefault="00EB12E7" w:rsidP="001E3D1A">
      <w:pPr>
        <w:pStyle w:val="Akapitzlist"/>
        <w:numPr>
          <w:ilvl w:val="0"/>
          <w:numId w:val="52"/>
        </w:numPr>
        <w:ind w:right="18"/>
        <w:rPr>
          <w:rFonts w:asciiTheme="minorHAnsi" w:hAnsiTheme="minorHAnsi" w:cstheme="minorHAnsi"/>
        </w:rPr>
      </w:pPr>
      <w:r w:rsidRPr="001E3D1A">
        <w:rPr>
          <w:rFonts w:asciiTheme="minorHAnsi" w:hAnsiTheme="minorHAnsi" w:cstheme="minorHAnsi"/>
        </w:rPr>
        <w:t xml:space="preserve">Postępowanie o udzielenie niniejszego zamówienia nie podlega przepisom ustawy Prawo Zamówień Publicznych.  </w:t>
      </w:r>
    </w:p>
    <w:p w14:paraId="6E9D5211" w14:textId="76DE2932" w:rsidR="00F365CC" w:rsidRPr="001E3D1A" w:rsidRDefault="00EB12E7" w:rsidP="001E3D1A">
      <w:pPr>
        <w:pStyle w:val="Akapitzlist"/>
        <w:numPr>
          <w:ilvl w:val="0"/>
          <w:numId w:val="52"/>
        </w:numPr>
        <w:ind w:right="18"/>
        <w:rPr>
          <w:rFonts w:asciiTheme="minorHAnsi" w:hAnsiTheme="minorHAnsi" w:cstheme="minorHAnsi"/>
        </w:rPr>
      </w:pPr>
      <w:r w:rsidRPr="001E3D1A">
        <w:rPr>
          <w:rFonts w:asciiTheme="minorHAnsi" w:hAnsiTheme="minorHAnsi" w:cstheme="minorHAnsi"/>
        </w:rPr>
        <w:t xml:space="preserve">Zapytanie ofertowe zostało upublicznione na stronie:  </w:t>
      </w:r>
    </w:p>
    <w:p w14:paraId="24623689" w14:textId="50167980" w:rsidR="00F365CC" w:rsidRPr="00617E35" w:rsidRDefault="00880249" w:rsidP="003E5777">
      <w:pPr>
        <w:spacing w:after="33" w:line="259" w:lineRule="auto"/>
        <w:ind w:left="1032" w:right="0" w:firstLine="0"/>
        <w:rPr>
          <w:rFonts w:asciiTheme="minorHAnsi" w:hAnsiTheme="minorHAnsi" w:cstheme="minorHAnsi"/>
        </w:rPr>
      </w:pPr>
      <w:hyperlink r:id="rId8" w:history="1">
        <w:r w:rsidRPr="00617E35">
          <w:rPr>
            <w:rStyle w:val="Hipercze"/>
            <w:rFonts w:asciiTheme="minorHAnsi" w:hAnsiTheme="minorHAnsi" w:cstheme="minorHAnsi"/>
          </w:rPr>
          <w:t>https://bazakonkurencyjnosci</w:t>
        </w:r>
      </w:hyperlink>
      <w:r w:rsidR="00EB12E7" w:rsidRPr="00617E35">
        <w:rPr>
          <w:rFonts w:asciiTheme="minorHAnsi" w:hAnsiTheme="minorHAnsi" w:cstheme="minorHAnsi"/>
          <w:color w:val="0563C1"/>
          <w:u w:val="single" w:color="0563C1"/>
        </w:rPr>
        <w:t>.funduszeeuropejskie.gov.pl/</w:t>
      </w:r>
      <w:r w:rsidR="00EB12E7" w:rsidRPr="00617E35">
        <w:rPr>
          <w:rFonts w:asciiTheme="minorHAnsi" w:hAnsiTheme="minorHAnsi" w:cstheme="minorHAnsi"/>
        </w:rPr>
        <w:t xml:space="preserve">. </w:t>
      </w:r>
    </w:p>
    <w:p w14:paraId="66D2F005" w14:textId="77777777" w:rsidR="00F365CC" w:rsidRPr="00617E35" w:rsidRDefault="00EB12E7" w:rsidP="003E5777">
      <w:pPr>
        <w:spacing w:after="0" w:line="259" w:lineRule="auto"/>
        <w:ind w:left="1099" w:right="0" w:firstLine="0"/>
        <w:rPr>
          <w:rFonts w:asciiTheme="minorHAnsi" w:hAnsiTheme="minorHAnsi" w:cstheme="minorHAnsi"/>
        </w:rPr>
      </w:pPr>
      <w:r w:rsidRPr="00617E35">
        <w:rPr>
          <w:rFonts w:asciiTheme="minorHAnsi" w:hAnsiTheme="minorHAnsi" w:cstheme="minorHAnsi"/>
        </w:rPr>
        <w:t xml:space="preserve">  </w:t>
      </w:r>
    </w:p>
    <w:p w14:paraId="454EF03E" w14:textId="77777777" w:rsidR="00F365CC" w:rsidRPr="00617E35" w:rsidRDefault="00EB12E7" w:rsidP="007115A0">
      <w:pPr>
        <w:pStyle w:val="Akapitzlist"/>
        <w:numPr>
          <w:ilvl w:val="0"/>
          <w:numId w:val="34"/>
        </w:numPr>
        <w:spacing w:after="23" w:line="270" w:lineRule="auto"/>
        <w:ind w:right="0"/>
        <w:rPr>
          <w:rFonts w:asciiTheme="minorHAnsi" w:hAnsiTheme="minorHAnsi" w:cstheme="minorHAnsi"/>
          <w:b/>
          <w:bCs/>
        </w:rPr>
      </w:pPr>
      <w:r w:rsidRPr="00617E35">
        <w:rPr>
          <w:rFonts w:asciiTheme="minorHAnsi" w:hAnsiTheme="minorHAnsi" w:cstheme="minorHAnsi"/>
          <w:b/>
          <w:bCs/>
        </w:rPr>
        <w:t xml:space="preserve">Opis przedmiotu zamówienia  </w:t>
      </w:r>
    </w:p>
    <w:p w14:paraId="34590AC0" w14:textId="77777777" w:rsidR="00BB086F" w:rsidRPr="00617E35" w:rsidRDefault="00BB086F" w:rsidP="00BB086F">
      <w:pPr>
        <w:ind w:right="18"/>
        <w:rPr>
          <w:rFonts w:asciiTheme="minorHAnsi" w:hAnsiTheme="minorHAnsi" w:cstheme="minorHAnsi"/>
          <w:b/>
          <w:bCs/>
        </w:rPr>
      </w:pPr>
    </w:p>
    <w:p w14:paraId="0063611B" w14:textId="06336004" w:rsidR="00F365CC" w:rsidRPr="00617E35" w:rsidRDefault="0013770E" w:rsidP="007115A0">
      <w:pPr>
        <w:pStyle w:val="Akapitzlist"/>
        <w:numPr>
          <w:ilvl w:val="0"/>
          <w:numId w:val="36"/>
        </w:numPr>
        <w:ind w:right="18"/>
        <w:rPr>
          <w:rFonts w:asciiTheme="minorHAnsi" w:hAnsiTheme="minorHAnsi" w:cstheme="minorHAnsi"/>
        </w:rPr>
      </w:pPr>
      <w:r w:rsidRPr="00617E35">
        <w:rPr>
          <w:rFonts w:asciiTheme="minorHAnsi" w:hAnsiTheme="minorHAnsi" w:cstheme="minorHAnsi"/>
        </w:rPr>
        <w:t xml:space="preserve">Główny Kody CPV: </w:t>
      </w:r>
    </w:p>
    <w:p w14:paraId="763FC44E" w14:textId="265DF644" w:rsidR="006C5512" w:rsidRPr="00617E35" w:rsidRDefault="00060DEC" w:rsidP="00BB086F">
      <w:pPr>
        <w:ind w:left="708" w:firstLine="350"/>
        <w:rPr>
          <w:rFonts w:asciiTheme="minorHAnsi" w:hAnsiTheme="minorHAnsi" w:cstheme="minorHAnsi"/>
        </w:rPr>
      </w:pPr>
      <w:r w:rsidRPr="00617E35">
        <w:rPr>
          <w:rFonts w:asciiTheme="minorHAnsi" w:hAnsiTheme="minorHAnsi" w:cstheme="minorHAnsi"/>
        </w:rPr>
        <w:t>09331200-0 Słoneczne moduły fotoelektryczne</w:t>
      </w:r>
    </w:p>
    <w:p w14:paraId="566E7535" w14:textId="77777777" w:rsidR="00476B4E" w:rsidRPr="00617E35" w:rsidRDefault="00476B4E" w:rsidP="00BB086F">
      <w:pPr>
        <w:ind w:left="708" w:firstLine="350"/>
        <w:rPr>
          <w:rFonts w:asciiTheme="minorHAnsi" w:hAnsiTheme="minorHAnsi" w:cstheme="minorHAnsi"/>
        </w:rPr>
      </w:pPr>
    </w:p>
    <w:p w14:paraId="075ADA5A" w14:textId="77777777" w:rsidR="0013770E" w:rsidRPr="00617E35" w:rsidRDefault="0013770E" w:rsidP="003E5777">
      <w:pPr>
        <w:spacing w:after="21" w:line="259" w:lineRule="auto"/>
        <w:ind w:left="1058" w:right="0" w:firstLine="0"/>
        <w:rPr>
          <w:rFonts w:asciiTheme="minorHAnsi" w:hAnsiTheme="minorHAnsi" w:cstheme="minorHAnsi"/>
          <w:u w:val="single"/>
        </w:rPr>
      </w:pPr>
      <w:r w:rsidRPr="00617E35">
        <w:rPr>
          <w:rFonts w:asciiTheme="minorHAnsi" w:hAnsiTheme="minorHAnsi" w:cstheme="minorHAnsi"/>
          <w:u w:val="single"/>
        </w:rPr>
        <w:t xml:space="preserve">Kody CPV uzupełniające </w:t>
      </w:r>
    </w:p>
    <w:p w14:paraId="43776578" w14:textId="77777777" w:rsidR="00060DEC" w:rsidRPr="00617E35" w:rsidRDefault="00060DEC" w:rsidP="003E5777">
      <w:pPr>
        <w:spacing w:after="21" w:line="259" w:lineRule="auto"/>
        <w:ind w:left="1058" w:right="0" w:firstLine="0"/>
        <w:rPr>
          <w:rFonts w:asciiTheme="minorHAnsi" w:hAnsiTheme="minorHAnsi" w:cstheme="minorHAnsi"/>
          <w:color w:val="auto"/>
        </w:rPr>
      </w:pPr>
      <w:hyperlink r:id="rId9" w:history="1">
        <w:r w:rsidRPr="00617E35">
          <w:rPr>
            <w:rStyle w:val="Hipercze"/>
            <w:rFonts w:asciiTheme="minorHAnsi" w:hAnsiTheme="minorHAnsi" w:cstheme="minorHAnsi"/>
            <w:color w:val="auto"/>
            <w:u w:val="none"/>
          </w:rPr>
          <w:t>09332000-5</w:t>
        </w:r>
      </w:hyperlink>
      <w:r w:rsidRPr="00617E35">
        <w:rPr>
          <w:rFonts w:asciiTheme="minorHAnsi" w:hAnsiTheme="minorHAnsi" w:cstheme="minorHAnsi"/>
          <w:color w:val="auto"/>
        </w:rPr>
        <w:t xml:space="preserve"> Instalacje słoneczne</w:t>
      </w:r>
    </w:p>
    <w:p w14:paraId="567C7DF7" w14:textId="77777777" w:rsidR="006C5512" w:rsidRPr="00617E35" w:rsidRDefault="006C5512" w:rsidP="003E5777">
      <w:pPr>
        <w:spacing w:after="21" w:line="259" w:lineRule="auto"/>
        <w:ind w:left="1058" w:right="0" w:firstLine="0"/>
        <w:rPr>
          <w:rFonts w:asciiTheme="minorHAnsi" w:eastAsiaTheme="minorEastAsia" w:hAnsiTheme="minorHAnsi" w:cstheme="minorHAnsi"/>
          <w:color w:val="auto"/>
          <w:kern w:val="0"/>
        </w:rPr>
      </w:pPr>
      <w:hyperlink r:id="rId10" w:history="1">
        <w:r w:rsidRPr="00617E35">
          <w:rPr>
            <w:rStyle w:val="Hipercze"/>
            <w:rFonts w:asciiTheme="minorHAnsi" w:eastAsiaTheme="minorEastAsia" w:hAnsiTheme="minorHAnsi" w:cstheme="minorHAnsi"/>
            <w:color w:val="auto"/>
            <w:kern w:val="0"/>
            <w:u w:val="none"/>
          </w:rPr>
          <w:t>09310000-5</w:t>
        </w:r>
      </w:hyperlink>
      <w:r w:rsidRPr="00617E35">
        <w:rPr>
          <w:rFonts w:asciiTheme="minorHAnsi" w:eastAsiaTheme="minorEastAsia" w:hAnsiTheme="minorHAnsi" w:cstheme="minorHAnsi"/>
          <w:color w:val="auto"/>
          <w:kern w:val="0"/>
        </w:rPr>
        <w:t xml:space="preserve"> Elektryczność</w:t>
      </w:r>
    </w:p>
    <w:p w14:paraId="00F9509D" w14:textId="77777777" w:rsidR="006C5512" w:rsidRPr="00617E35" w:rsidRDefault="006C5512" w:rsidP="003E5777">
      <w:pPr>
        <w:spacing w:after="21" w:line="259" w:lineRule="auto"/>
        <w:ind w:left="1058" w:right="0" w:firstLine="0"/>
        <w:rPr>
          <w:rFonts w:asciiTheme="minorHAnsi" w:eastAsiaTheme="minorEastAsia" w:hAnsiTheme="minorHAnsi" w:cstheme="minorHAnsi"/>
          <w:color w:val="auto"/>
          <w:kern w:val="0"/>
        </w:rPr>
      </w:pPr>
      <w:r w:rsidRPr="00617E35">
        <w:rPr>
          <w:rFonts w:asciiTheme="minorHAnsi" w:eastAsiaTheme="minorEastAsia" w:hAnsiTheme="minorHAnsi" w:cstheme="minorHAnsi"/>
          <w:color w:val="auto"/>
          <w:kern w:val="0"/>
        </w:rPr>
        <w:t xml:space="preserve">09330000-1 Energia słoneczna </w:t>
      </w:r>
    </w:p>
    <w:bookmarkStart w:id="1" w:name="_Hlk177727038"/>
    <w:p w14:paraId="1670E04B" w14:textId="2F8E941D" w:rsidR="00663E8F" w:rsidRPr="00617E35" w:rsidRDefault="00663E8F" w:rsidP="00663E8F">
      <w:pPr>
        <w:spacing w:after="21" w:line="259" w:lineRule="auto"/>
        <w:ind w:left="1058" w:right="0" w:firstLine="0"/>
        <w:rPr>
          <w:rFonts w:asciiTheme="minorHAnsi" w:eastAsiaTheme="minorEastAsia" w:hAnsiTheme="minorHAnsi" w:cstheme="minorHAnsi"/>
          <w:color w:val="auto"/>
          <w:kern w:val="0"/>
        </w:rPr>
      </w:pPr>
      <w:r w:rsidRPr="00617E35">
        <w:rPr>
          <w:rFonts w:asciiTheme="minorHAnsi" w:eastAsiaTheme="minorEastAsia" w:hAnsiTheme="minorHAnsi" w:cstheme="minorHAnsi"/>
          <w:color w:val="auto"/>
          <w:kern w:val="0"/>
        </w:rPr>
        <w:fldChar w:fldCharType="begin"/>
      </w:r>
      <w:r w:rsidRPr="00617E35">
        <w:rPr>
          <w:rFonts w:asciiTheme="minorHAnsi" w:eastAsiaTheme="minorEastAsia" w:hAnsiTheme="minorHAnsi" w:cstheme="minorHAnsi"/>
          <w:color w:val="auto"/>
          <w:kern w:val="0"/>
        </w:rPr>
        <w:instrText>HYPERLINK "https://www.portalzp.pl/kody-cpv/szczegoly/uslugi-architektoniczne-i-podobne-8077"</w:instrText>
      </w:r>
      <w:r w:rsidRPr="00617E35">
        <w:rPr>
          <w:rFonts w:asciiTheme="minorHAnsi" w:eastAsiaTheme="minorEastAsia" w:hAnsiTheme="minorHAnsi" w:cstheme="minorHAnsi"/>
          <w:color w:val="auto"/>
          <w:kern w:val="0"/>
        </w:rPr>
      </w:r>
      <w:r w:rsidRPr="00617E35">
        <w:rPr>
          <w:rFonts w:asciiTheme="minorHAnsi" w:eastAsiaTheme="minorEastAsia" w:hAnsiTheme="minorHAnsi" w:cstheme="minorHAnsi"/>
          <w:color w:val="auto"/>
          <w:kern w:val="0"/>
        </w:rPr>
        <w:fldChar w:fldCharType="separate"/>
      </w:r>
      <w:r w:rsidRPr="00617E35">
        <w:rPr>
          <w:rStyle w:val="Hipercze"/>
          <w:rFonts w:asciiTheme="minorHAnsi" w:eastAsiaTheme="minorEastAsia" w:hAnsiTheme="minorHAnsi" w:cstheme="minorHAnsi"/>
          <w:color w:val="auto"/>
          <w:kern w:val="0"/>
          <w:u w:val="none"/>
        </w:rPr>
        <w:t>71200000-0</w:t>
      </w:r>
      <w:r w:rsidRPr="00617E35">
        <w:rPr>
          <w:rFonts w:asciiTheme="minorHAnsi" w:eastAsiaTheme="minorEastAsia" w:hAnsiTheme="minorHAnsi" w:cstheme="minorHAnsi"/>
          <w:color w:val="auto"/>
          <w:kern w:val="0"/>
        </w:rPr>
        <w:fldChar w:fldCharType="end"/>
      </w:r>
      <w:r w:rsidRPr="00617E35">
        <w:rPr>
          <w:rFonts w:asciiTheme="minorHAnsi" w:eastAsiaTheme="minorEastAsia" w:hAnsiTheme="minorHAnsi" w:cstheme="minorHAnsi"/>
          <w:color w:val="auto"/>
          <w:kern w:val="0"/>
        </w:rPr>
        <w:t xml:space="preserve"> Usługi architektoniczne i podobne</w:t>
      </w:r>
    </w:p>
    <w:p w14:paraId="28D66FE5" w14:textId="3511FBE0" w:rsidR="00663E8F" w:rsidRPr="00617E35" w:rsidRDefault="00663E8F" w:rsidP="00663E8F">
      <w:pPr>
        <w:spacing w:after="21" w:line="259" w:lineRule="auto"/>
        <w:ind w:left="1058" w:right="0" w:firstLine="0"/>
        <w:rPr>
          <w:rFonts w:asciiTheme="minorHAnsi" w:eastAsiaTheme="minorEastAsia" w:hAnsiTheme="minorHAnsi" w:cstheme="minorHAnsi"/>
          <w:color w:val="auto"/>
          <w:kern w:val="0"/>
        </w:rPr>
      </w:pPr>
      <w:r w:rsidRPr="00617E35">
        <w:rPr>
          <w:rFonts w:asciiTheme="minorHAnsi" w:eastAsiaTheme="minorEastAsia" w:hAnsiTheme="minorHAnsi" w:cstheme="minorHAnsi"/>
          <w:color w:val="auto"/>
          <w:kern w:val="0"/>
        </w:rPr>
        <w:t xml:space="preserve">71500000-3 Usługi związane z budownictwem </w:t>
      </w:r>
    </w:p>
    <w:bookmarkEnd w:id="1"/>
    <w:p w14:paraId="77964F61" w14:textId="77777777" w:rsidR="00A90BCB" w:rsidRPr="00617E35" w:rsidRDefault="00A90BCB" w:rsidP="003E5777">
      <w:pPr>
        <w:spacing w:after="21" w:line="259" w:lineRule="auto"/>
        <w:ind w:left="0" w:right="0" w:firstLine="0"/>
        <w:rPr>
          <w:rFonts w:asciiTheme="minorHAnsi" w:hAnsiTheme="minorHAnsi" w:cstheme="minorHAnsi"/>
        </w:rPr>
      </w:pPr>
    </w:p>
    <w:p w14:paraId="5C702CDB" w14:textId="0E2A85D5" w:rsidR="00A515BD" w:rsidRPr="00617E35" w:rsidRDefault="00A515BD" w:rsidP="007115A0">
      <w:pPr>
        <w:pStyle w:val="Akapitzlist"/>
        <w:numPr>
          <w:ilvl w:val="0"/>
          <w:numId w:val="36"/>
        </w:numPr>
        <w:ind w:right="18"/>
        <w:rPr>
          <w:rFonts w:asciiTheme="minorHAnsi" w:hAnsiTheme="minorHAnsi" w:cstheme="minorHAnsi"/>
          <w:u w:val="single"/>
        </w:rPr>
      </w:pPr>
      <w:bookmarkStart w:id="2" w:name="_Hlk161655671"/>
      <w:r w:rsidRPr="00617E35">
        <w:rPr>
          <w:rFonts w:asciiTheme="minorHAnsi" w:hAnsiTheme="minorHAnsi" w:cstheme="minorHAnsi"/>
        </w:rPr>
        <w:t>Opis przedmiotu zamówienia</w:t>
      </w:r>
    </w:p>
    <w:p w14:paraId="4A07ABE1" w14:textId="1A209D3E" w:rsidR="00AA4321" w:rsidRDefault="00AA4321" w:rsidP="00AA4321">
      <w:pPr>
        <w:pStyle w:val="Akapitzlist"/>
        <w:ind w:right="18" w:firstLine="0"/>
        <w:rPr>
          <w:rFonts w:asciiTheme="minorHAnsi" w:hAnsiTheme="minorHAnsi" w:cstheme="minorHAnsi"/>
        </w:rPr>
      </w:pPr>
      <w:r>
        <w:rPr>
          <w:rFonts w:asciiTheme="minorHAnsi" w:hAnsiTheme="minorHAnsi" w:cstheme="minorHAnsi"/>
        </w:rPr>
        <w:t xml:space="preserve">Przedmiot zapytania ofertowego dotyczy zakupu i montażu instalacji fotowoltaicznej o mocy min. 49 kW – max. 50 </w:t>
      </w:r>
      <w:proofErr w:type="spellStart"/>
      <w:r>
        <w:rPr>
          <w:rFonts w:asciiTheme="minorHAnsi" w:hAnsiTheme="minorHAnsi" w:cstheme="minorHAnsi"/>
        </w:rPr>
        <w:t>kW.</w:t>
      </w:r>
      <w:proofErr w:type="spellEnd"/>
      <w:r>
        <w:rPr>
          <w:rFonts w:asciiTheme="minorHAnsi" w:hAnsiTheme="minorHAnsi" w:cstheme="minorHAnsi"/>
        </w:rPr>
        <w:t xml:space="preserve"> Montaż instalacji fotowoltaicznej na dachu budynku. Przedmiot zamówienia obejmuje również inwerter</w:t>
      </w:r>
      <w:r w:rsidR="009E7A37">
        <w:rPr>
          <w:rFonts w:asciiTheme="minorHAnsi" w:hAnsiTheme="minorHAnsi" w:cstheme="minorHAnsi"/>
        </w:rPr>
        <w:t>y</w:t>
      </w:r>
      <w:r>
        <w:rPr>
          <w:rFonts w:asciiTheme="minorHAnsi" w:hAnsiTheme="minorHAnsi" w:cstheme="minorHAnsi"/>
        </w:rPr>
        <w:t xml:space="preserve">, konstrukcję montażową i elementy niezbędne do uruchomienia i podłączenia instalacji do sieci.  </w:t>
      </w:r>
    </w:p>
    <w:p w14:paraId="15A8E793" w14:textId="77777777" w:rsidR="00AA4321" w:rsidRDefault="00AA4321" w:rsidP="00AA4321">
      <w:pPr>
        <w:pStyle w:val="Akapitzlist"/>
        <w:ind w:right="18" w:firstLine="0"/>
        <w:rPr>
          <w:rFonts w:asciiTheme="minorHAnsi" w:hAnsiTheme="minorHAnsi" w:cstheme="minorHAnsi"/>
        </w:rPr>
      </w:pPr>
    </w:p>
    <w:p w14:paraId="2B8D9A8B" w14:textId="77777777" w:rsidR="00AA4321" w:rsidRPr="007B2D3C" w:rsidRDefault="00AA4321" w:rsidP="00AA4321">
      <w:pPr>
        <w:pStyle w:val="Akapitzlist"/>
        <w:ind w:right="18" w:firstLine="0"/>
        <w:rPr>
          <w:rFonts w:asciiTheme="minorHAnsi" w:hAnsiTheme="minorHAnsi" w:cstheme="minorHAnsi"/>
          <w:u w:val="single"/>
        </w:rPr>
      </w:pPr>
    </w:p>
    <w:p w14:paraId="75F2FB1B" w14:textId="77777777" w:rsidR="00F0533F" w:rsidRPr="00617E35" w:rsidRDefault="00F0533F" w:rsidP="003E5777">
      <w:pPr>
        <w:pStyle w:val="Akapitzlist"/>
        <w:ind w:left="1068" w:right="18" w:firstLine="0"/>
        <w:rPr>
          <w:rFonts w:asciiTheme="minorHAnsi" w:hAnsiTheme="minorHAnsi" w:cstheme="minorHAnsi"/>
          <w:color w:val="auto"/>
        </w:rPr>
      </w:pPr>
    </w:p>
    <w:p w14:paraId="32FC317C" w14:textId="059828BB" w:rsidR="00F0533F" w:rsidRPr="009E7A37" w:rsidRDefault="00F0533F" w:rsidP="009E7A37">
      <w:pPr>
        <w:ind w:right="18"/>
        <w:rPr>
          <w:rFonts w:asciiTheme="minorHAnsi" w:hAnsiTheme="minorHAnsi" w:cstheme="minorHAnsi"/>
          <w:color w:val="auto"/>
          <w:u w:val="single"/>
        </w:rPr>
      </w:pPr>
      <w:r w:rsidRPr="009E7A37">
        <w:rPr>
          <w:rFonts w:asciiTheme="minorHAnsi" w:hAnsiTheme="minorHAnsi" w:cstheme="minorHAnsi"/>
          <w:color w:val="auto"/>
          <w:u w:val="single"/>
        </w:rPr>
        <w:t xml:space="preserve">Informacje dodatkowe: </w:t>
      </w:r>
    </w:p>
    <w:p w14:paraId="075AA4B0" w14:textId="00BD9413" w:rsidR="00AE5316" w:rsidRPr="00C06A31" w:rsidRDefault="00C06A31" w:rsidP="00585841">
      <w:pPr>
        <w:ind w:left="0" w:right="18" w:firstLine="0"/>
        <w:rPr>
          <w:rFonts w:asciiTheme="minorHAnsi" w:hAnsiTheme="minorHAnsi" w:cstheme="minorHAnsi"/>
        </w:rPr>
      </w:pPr>
      <w:r w:rsidRPr="009E7A37">
        <w:rPr>
          <w:rFonts w:asciiTheme="minorHAnsi" w:hAnsiTheme="minorHAnsi" w:cstheme="minorHAnsi"/>
        </w:rPr>
        <w:t xml:space="preserve">Dach płaski, kryty papą. Budynek wielorodzinny, 5-piętrowy. Odległość od instalacji, do miejsca wpięcia instalacji do rozdzielni głównej wynosi około 50-70 metrów. </w:t>
      </w:r>
      <w:r w:rsidRPr="009E7A37">
        <w:rPr>
          <w:rFonts w:asciiTheme="minorHAnsi" w:hAnsiTheme="minorHAnsi" w:cstheme="minorHAnsi"/>
          <w:u w:val="single"/>
        </w:rPr>
        <w:t>Instalacja powinna być skonfigurowana w taki sposób, aby istniała możliwość przyłączenia magazynu energii w przyszłości</w:t>
      </w:r>
      <w:r w:rsidRPr="009E7A37">
        <w:rPr>
          <w:rFonts w:asciiTheme="minorHAnsi" w:hAnsiTheme="minorHAnsi" w:cstheme="minorHAnsi"/>
        </w:rPr>
        <w:t>, wraz z zasilaniem awaryjny</w:t>
      </w:r>
      <w:r w:rsidR="00A24EBE" w:rsidRPr="009E7A37">
        <w:rPr>
          <w:rFonts w:asciiTheme="minorHAnsi" w:hAnsiTheme="minorHAnsi" w:cstheme="minorHAnsi"/>
        </w:rPr>
        <w:t>m. Układ instalacji fotowoltaicznej – wschód-zachód</w:t>
      </w:r>
      <w:r w:rsidR="00E7465D" w:rsidRPr="009E7A37">
        <w:rPr>
          <w:rFonts w:asciiTheme="minorHAnsi" w:hAnsiTheme="minorHAnsi" w:cstheme="minorHAnsi"/>
        </w:rPr>
        <w:t>, balast, częściowo z wiatrownicami.</w:t>
      </w:r>
      <w:r w:rsidR="00E7465D">
        <w:rPr>
          <w:rFonts w:asciiTheme="minorHAnsi" w:hAnsiTheme="minorHAnsi" w:cstheme="minorHAnsi"/>
        </w:rPr>
        <w:t xml:space="preserve"> </w:t>
      </w:r>
    </w:p>
    <w:p w14:paraId="47854588" w14:textId="77777777" w:rsidR="001221C3" w:rsidRDefault="001221C3" w:rsidP="001221C3">
      <w:pPr>
        <w:ind w:right="18"/>
        <w:rPr>
          <w:rFonts w:asciiTheme="minorHAnsi" w:hAnsiTheme="minorHAnsi" w:cstheme="minorHAnsi"/>
          <w:u w:val="single"/>
        </w:rPr>
      </w:pPr>
    </w:p>
    <w:p w14:paraId="3B6CB0B4" w14:textId="6EC64656" w:rsidR="00AE5316" w:rsidRPr="00617E35" w:rsidRDefault="00AE5316" w:rsidP="001221C3">
      <w:pPr>
        <w:ind w:right="18"/>
        <w:rPr>
          <w:rFonts w:asciiTheme="minorHAnsi" w:hAnsiTheme="minorHAnsi" w:cstheme="minorHAnsi"/>
          <w:u w:val="single"/>
        </w:rPr>
      </w:pPr>
      <w:r w:rsidRPr="00617E35">
        <w:rPr>
          <w:rFonts w:asciiTheme="minorHAnsi" w:hAnsiTheme="minorHAnsi" w:cstheme="minorHAnsi"/>
          <w:u w:val="single"/>
        </w:rPr>
        <w:t xml:space="preserve">Specyfikacja techniczna: </w:t>
      </w:r>
    </w:p>
    <w:p w14:paraId="53779BC1" w14:textId="33799146" w:rsidR="00867301" w:rsidRPr="00337F47" w:rsidRDefault="00C06A31" w:rsidP="009E7A37">
      <w:pPr>
        <w:ind w:right="18"/>
        <w:rPr>
          <w:rFonts w:asciiTheme="minorHAnsi" w:hAnsiTheme="minorHAnsi" w:cstheme="minorHAnsi"/>
          <w:b/>
          <w:bCs/>
          <w:color w:val="auto"/>
        </w:rPr>
      </w:pPr>
      <w:r w:rsidRPr="00867301">
        <w:rPr>
          <w:rFonts w:asciiTheme="minorHAnsi" w:hAnsiTheme="minorHAnsi" w:cstheme="minorHAnsi"/>
          <w:b/>
          <w:bCs/>
          <w:color w:val="auto"/>
        </w:rPr>
        <w:t>Inwerter hybrydowy</w:t>
      </w:r>
      <w:r w:rsidR="006453AB">
        <w:rPr>
          <w:rFonts w:asciiTheme="minorHAnsi" w:hAnsiTheme="minorHAnsi" w:cstheme="minorHAnsi"/>
          <w:b/>
          <w:bCs/>
          <w:color w:val="auto"/>
        </w:rPr>
        <w:t xml:space="preserve"> </w:t>
      </w:r>
      <w:r w:rsidR="006453AB" w:rsidRPr="00337F47">
        <w:rPr>
          <w:rFonts w:asciiTheme="minorHAnsi" w:hAnsiTheme="minorHAnsi" w:cstheme="minorHAnsi"/>
          <w:b/>
          <w:bCs/>
          <w:color w:val="auto"/>
        </w:rPr>
        <w:t>(1 szt.)</w:t>
      </w:r>
      <w:r w:rsidRPr="00337F47">
        <w:rPr>
          <w:rFonts w:asciiTheme="minorHAnsi" w:hAnsiTheme="minorHAnsi" w:cstheme="minorHAnsi"/>
          <w:b/>
          <w:bCs/>
          <w:color w:val="auto"/>
        </w:rPr>
        <w:t>:</w:t>
      </w:r>
    </w:p>
    <w:p w14:paraId="09FAF77C" w14:textId="301C2598" w:rsidR="009E7A37" w:rsidRPr="00337F47" w:rsidRDefault="00C06A31"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Konektor</w:t>
      </w:r>
      <w:r w:rsidR="001F3CBF" w:rsidRPr="00337F47">
        <w:rPr>
          <w:rFonts w:asciiTheme="minorHAnsi" w:hAnsiTheme="minorHAnsi" w:cstheme="minorHAnsi"/>
          <w:color w:val="auto"/>
        </w:rPr>
        <w:t xml:space="preserve"> typu </w:t>
      </w:r>
      <w:r w:rsidRPr="00337F47">
        <w:rPr>
          <w:rFonts w:asciiTheme="minorHAnsi" w:hAnsiTheme="minorHAnsi" w:cstheme="minorHAnsi"/>
          <w:color w:val="auto"/>
        </w:rPr>
        <w:t>DC MC4</w:t>
      </w:r>
      <w:r w:rsidR="001F3CBF" w:rsidRPr="00337F47">
        <w:rPr>
          <w:rFonts w:asciiTheme="minorHAnsi" w:hAnsiTheme="minorHAnsi" w:cstheme="minorHAnsi"/>
          <w:color w:val="auto"/>
        </w:rPr>
        <w:t xml:space="preserve"> lub równoważne</w:t>
      </w:r>
      <w:r w:rsidR="009E7A37" w:rsidRPr="00337F47">
        <w:rPr>
          <w:rFonts w:asciiTheme="minorHAnsi" w:hAnsiTheme="minorHAnsi" w:cstheme="minorHAnsi"/>
          <w:color w:val="auto"/>
        </w:rPr>
        <w:t>;</w:t>
      </w:r>
    </w:p>
    <w:p w14:paraId="15A8A10A" w14:textId="0A219CE7" w:rsidR="009E7A37" w:rsidRPr="00337F47" w:rsidRDefault="00C06A31"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 xml:space="preserve">Maks. napięcie DC [V] </w:t>
      </w:r>
      <w:r w:rsidR="001F3CBF" w:rsidRPr="00337F47">
        <w:rPr>
          <w:rFonts w:asciiTheme="minorHAnsi" w:hAnsiTheme="minorHAnsi" w:cstheme="minorHAnsi"/>
          <w:color w:val="auto"/>
        </w:rPr>
        <w:t xml:space="preserve">do </w:t>
      </w:r>
      <w:r w:rsidRPr="00337F47">
        <w:rPr>
          <w:rFonts w:asciiTheme="minorHAnsi" w:hAnsiTheme="minorHAnsi" w:cstheme="minorHAnsi"/>
          <w:color w:val="auto"/>
        </w:rPr>
        <w:t>1,000</w:t>
      </w:r>
      <w:r w:rsidR="009E7A37" w:rsidRPr="00337F47">
        <w:rPr>
          <w:rFonts w:asciiTheme="minorHAnsi" w:hAnsiTheme="minorHAnsi" w:cstheme="minorHAnsi"/>
          <w:color w:val="auto"/>
        </w:rPr>
        <w:t>;</w:t>
      </w:r>
    </w:p>
    <w:p w14:paraId="29C8F8DE" w14:textId="31B15DAA" w:rsidR="009E7A37" w:rsidRPr="00337F47" w:rsidRDefault="00C06A31"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 xml:space="preserve">Moc znamionowa AC [VA] </w:t>
      </w:r>
      <w:r w:rsidR="001F3CBF" w:rsidRPr="00337F47">
        <w:rPr>
          <w:rFonts w:asciiTheme="minorHAnsi" w:hAnsiTheme="minorHAnsi" w:cstheme="minorHAnsi"/>
          <w:color w:val="auto"/>
        </w:rPr>
        <w:t xml:space="preserve">min. </w:t>
      </w:r>
      <w:r w:rsidRPr="00337F47">
        <w:rPr>
          <w:rFonts w:asciiTheme="minorHAnsi" w:hAnsiTheme="minorHAnsi" w:cstheme="minorHAnsi"/>
          <w:color w:val="auto"/>
        </w:rPr>
        <w:t>33,300</w:t>
      </w:r>
      <w:r w:rsidR="009E7A37" w:rsidRPr="00337F47">
        <w:rPr>
          <w:rFonts w:asciiTheme="minorHAnsi" w:hAnsiTheme="minorHAnsi" w:cstheme="minorHAnsi"/>
          <w:color w:val="auto"/>
        </w:rPr>
        <w:t>;</w:t>
      </w:r>
    </w:p>
    <w:p w14:paraId="51595461" w14:textId="238E6707" w:rsidR="009E7A37" w:rsidRPr="00337F47" w:rsidRDefault="00C06A31"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 xml:space="preserve">Moc DC [W] </w:t>
      </w:r>
      <w:r w:rsidR="001F3CBF" w:rsidRPr="00337F47">
        <w:rPr>
          <w:rFonts w:asciiTheme="minorHAnsi" w:hAnsiTheme="minorHAnsi" w:cstheme="minorHAnsi"/>
          <w:color w:val="auto"/>
        </w:rPr>
        <w:t xml:space="preserve">min. </w:t>
      </w:r>
      <w:r w:rsidRPr="00337F47">
        <w:rPr>
          <w:rFonts w:asciiTheme="minorHAnsi" w:hAnsiTheme="minorHAnsi" w:cstheme="minorHAnsi"/>
          <w:color w:val="auto"/>
        </w:rPr>
        <w:t>41,625</w:t>
      </w:r>
      <w:r w:rsidR="009E7A37" w:rsidRPr="00337F47">
        <w:rPr>
          <w:rFonts w:asciiTheme="minorHAnsi" w:hAnsiTheme="minorHAnsi" w:cstheme="minorHAnsi"/>
          <w:color w:val="auto"/>
        </w:rPr>
        <w:t>;</w:t>
      </w:r>
    </w:p>
    <w:p w14:paraId="6F8DE033" w14:textId="21A940EA" w:rsidR="009E7A37" w:rsidRPr="00337F47" w:rsidRDefault="00C06A31"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 xml:space="preserve">Długość kabla przyłączeniowego [m] </w:t>
      </w:r>
      <w:r w:rsidR="001F3CBF" w:rsidRPr="00337F47">
        <w:rPr>
          <w:rFonts w:asciiTheme="minorHAnsi" w:hAnsiTheme="minorHAnsi" w:cstheme="minorHAnsi"/>
          <w:color w:val="auto"/>
        </w:rPr>
        <w:t xml:space="preserve">min. </w:t>
      </w:r>
      <w:r w:rsidRPr="00337F47">
        <w:rPr>
          <w:rFonts w:asciiTheme="minorHAnsi" w:hAnsiTheme="minorHAnsi" w:cstheme="minorHAnsi"/>
          <w:color w:val="auto"/>
        </w:rPr>
        <w:t>7.00</w:t>
      </w:r>
      <w:r w:rsidR="009E7A37" w:rsidRPr="00337F47">
        <w:rPr>
          <w:rFonts w:asciiTheme="minorHAnsi" w:hAnsiTheme="minorHAnsi" w:cstheme="minorHAnsi"/>
          <w:color w:val="auto"/>
        </w:rPr>
        <w:t>;</w:t>
      </w:r>
    </w:p>
    <w:p w14:paraId="5F286D6D" w14:textId="77777777" w:rsidR="009E7A37" w:rsidRPr="00337F47" w:rsidRDefault="00C06A31"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liczba faz 3</w:t>
      </w:r>
      <w:r w:rsidR="009E7A37" w:rsidRPr="00337F47">
        <w:rPr>
          <w:rFonts w:asciiTheme="minorHAnsi" w:hAnsiTheme="minorHAnsi" w:cstheme="minorHAnsi"/>
          <w:color w:val="auto"/>
        </w:rPr>
        <w:t>;</w:t>
      </w:r>
    </w:p>
    <w:p w14:paraId="74621CC0" w14:textId="3604D467" w:rsidR="009E7A37" w:rsidRPr="00337F47" w:rsidRDefault="00C06A31"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 xml:space="preserve">Ilość </w:t>
      </w:r>
      <w:proofErr w:type="spellStart"/>
      <w:r w:rsidRPr="00337F47">
        <w:rPr>
          <w:rFonts w:asciiTheme="minorHAnsi" w:hAnsiTheme="minorHAnsi" w:cstheme="minorHAnsi"/>
          <w:color w:val="auto"/>
        </w:rPr>
        <w:t>trackerów</w:t>
      </w:r>
      <w:proofErr w:type="spellEnd"/>
      <w:r w:rsidRPr="00337F47">
        <w:rPr>
          <w:rFonts w:asciiTheme="minorHAnsi" w:hAnsiTheme="minorHAnsi" w:cstheme="minorHAnsi"/>
          <w:color w:val="auto"/>
        </w:rPr>
        <w:t xml:space="preserve"> MPP </w:t>
      </w:r>
      <w:r w:rsidR="001F3CBF" w:rsidRPr="00337F47">
        <w:rPr>
          <w:rFonts w:asciiTheme="minorHAnsi" w:hAnsiTheme="minorHAnsi" w:cstheme="minorHAnsi"/>
          <w:color w:val="auto"/>
        </w:rPr>
        <w:t xml:space="preserve">min. </w:t>
      </w:r>
      <w:r w:rsidRPr="00337F47">
        <w:rPr>
          <w:rFonts w:asciiTheme="minorHAnsi" w:hAnsiTheme="minorHAnsi" w:cstheme="minorHAnsi"/>
          <w:color w:val="auto"/>
        </w:rPr>
        <w:t>3</w:t>
      </w:r>
      <w:r w:rsidR="009E7A37" w:rsidRPr="00337F47">
        <w:rPr>
          <w:rFonts w:asciiTheme="minorHAnsi" w:hAnsiTheme="minorHAnsi" w:cstheme="minorHAnsi"/>
          <w:color w:val="auto"/>
        </w:rPr>
        <w:t>;</w:t>
      </w:r>
    </w:p>
    <w:p w14:paraId="2BA6A274" w14:textId="77777777" w:rsidR="009E7A37" w:rsidRPr="00337F47" w:rsidRDefault="00C06A31"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Typ falownika inwerter hybrydowy</w:t>
      </w:r>
      <w:r w:rsidR="009E7A37" w:rsidRPr="00337F47">
        <w:rPr>
          <w:rFonts w:asciiTheme="minorHAnsi" w:hAnsiTheme="minorHAnsi" w:cstheme="minorHAnsi"/>
          <w:color w:val="auto"/>
        </w:rPr>
        <w:t>;</w:t>
      </w:r>
    </w:p>
    <w:p w14:paraId="6B1C1193" w14:textId="265F18DC" w:rsidR="009E7A37" w:rsidRPr="00337F47" w:rsidRDefault="00C06A31"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 xml:space="preserve">Stopień ochrony IP </w:t>
      </w:r>
      <w:r w:rsidR="001F3CBF" w:rsidRPr="00337F47">
        <w:rPr>
          <w:rFonts w:asciiTheme="minorHAnsi" w:hAnsiTheme="minorHAnsi" w:cstheme="minorHAnsi"/>
          <w:color w:val="auto"/>
        </w:rPr>
        <w:t xml:space="preserve">min. </w:t>
      </w:r>
      <w:r w:rsidRPr="00337F47">
        <w:rPr>
          <w:rFonts w:asciiTheme="minorHAnsi" w:hAnsiTheme="minorHAnsi" w:cstheme="minorHAnsi"/>
          <w:color w:val="auto"/>
        </w:rPr>
        <w:t>66</w:t>
      </w:r>
      <w:r w:rsidR="009E7A37" w:rsidRPr="00337F47">
        <w:rPr>
          <w:rFonts w:asciiTheme="minorHAnsi" w:hAnsiTheme="minorHAnsi" w:cstheme="minorHAnsi"/>
          <w:color w:val="auto"/>
        </w:rPr>
        <w:t>;</w:t>
      </w:r>
    </w:p>
    <w:p w14:paraId="59D0A9E4" w14:textId="3747E666" w:rsidR="009E7A37" w:rsidRPr="00337F47" w:rsidRDefault="00C06A31"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 xml:space="preserve">Gwarancja producenta </w:t>
      </w:r>
      <w:r w:rsidR="001F3CBF" w:rsidRPr="00337F47">
        <w:rPr>
          <w:rFonts w:asciiTheme="minorHAnsi" w:hAnsiTheme="minorHAnsi" w:cstheme="minorHAnsi"/>
          <w:color w:val="auto"/>
        </w:rPr>
        <w:t xml:space="preserve">min. </w:t>
      </w:r>
      <w:r w:rsidRPr="00337F47">
        <w:rPr>
          <w:rFonts w:asciiTheme="minorHAnsi" w:hAnsiTheme="minorHAnsi" w:cstheme="minorHAnsi"/>
          <w:color w:val="auto"/>
        </w:rPr>
        <w:t>10 lat</w:t>
      </w:r>
      <w:r w:rsidR="009E7A37" w:rsidRPr="00337F47">
        <w:rPr>
          <w:rFonts w:asciiTheme="minorHAnsi" w:hAnsiTheme="minorHAnsi" w:cstheme="minorHAnsi"/>
          <w:color w:val="auto"/>
        </w:rPr>
        <w:t>;</w:t>
      </w:r>
    </w:p>
    <w:p w14:paraId="2ECCBC08" w14:textId="0DEBB945" w:rsidR="009E7A37" w:rsidRPr="00337F47" w:rsidRDefault="001F3CBF"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System c</w:t>
      </w:r>
      <w:r w:rsidR="00C06A31" w:rsidRPr="00337F47">
        <w:rPr>
          <w:rFonts w:asciiTheme="minorHAnsi" w:hAnsiTheme="minorHAnsi" w:cstheme="minorHAnsi"/>
          <w:color w:val="auto"/>
        </w:rPr>
        <w:t>hłodzeni</w:t>
      </w:r>
      <w:r w:rsidRPr="00337F47">
        <w:rPr>
          <w:rFonts w:asciiTheme="minorHAnsi" w:hAnsiTheme="minorHAnsi" w:cstheme="minorHAnsi"/>
          <w:color w:val="auto"/>
        </w:rPr>
        <w:t>a:</w:t>
      </w:r>
      <w:r w:rsidR="00C06A31" w:rsidRPr="00337F47">
        <w:rPr>
          <w:rFonts w:asciiTheme="minorHAnsi" w:hAnsiTheme="minorHAnsi" w:cstheme="minorHAnsi"/>
          <w:color w:val="auto"/>
        </w:rPr>
        <w:t xml:space="preserve"> </w:t>
      </w:r>
      <w:r w:rsidRPr="00337F47">
        <w:rPr>
          <w:rFonts w:asciiTheme="minorHAnsi" w:hAnsiTheme="minorHAnsi" w:cstheme="minorHAnsi"/>
          <w:color w:val="auto"/>
        </w:rPr>
        <w:t>a</w:t>
      </w:r>
      <w:r w:rsidR="00C06A31" w:rsidRPr="00337F47">
        <w:rPr>
          <w:rFonts w:asciiTheme="minorHAnsi" w:hAnsiTheme="minorHAnsi" w:cstheme="minorHAnsi"/>
          <w:color w:val="auto"/>
        </w:rPr>
        <w:t>ktywne chłodzenie powietrzem</w:t>
      </w:r>
      <w:r w:rsidR="009E7A37" w:rsidRPr="00337F47">
        <w:rPr>
          <w:rFonts w:asciiTheme="minorHAnsi" w:hAnsiTheme="minorHAnsi" w:cstheme="minorHAnsi"/>
          <w:color w:val="auto"/>
        </w:rPr>
        <w:t>;</w:t>
      </w:r>
    </w:p>
    <w:p w14:paraId="56166D8A" w14:textId="09323241" w:rsidR="009E7A37" w:rsidRPr="00337F47" w:rsidRDefault="00C06A31"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 xml:space="preserve">Współczynnik sprawności MPP % </w:t>
      </w:r>
      <w:r w:rsidR="001F3CBF" w:rsidRPr="00337F47">
        <w:rPr>
          <w:rFonts w:asciiTheme="minorHAnsi" w:hAnsiTheme="minorHAnsi" w:cstheme="minorHAnsi"/>
          <w:color w:val="auto"/>
        </w:rPr>
        <w:t xml:space="preserve">min. </w:t>
      </w:r>
      <w:r w:rsidRPr="00337F47">
        <w:rPr>
          <w:rFonts w:asciiTheme="minorHAnsi" w:hAnsiTheme="minorHAnsi" w:cstheme="minorHAnsi"/>
          <w:color w:val="auto"/>
        </w:rPr>
        <w:t>99</w:t>
      </w:r>
      <w:r w:rsidR="006453AB" w:rsidRPr="00337F47">
        <w:rPr>
          <w:rFonts w:asciiTheme="minorHAnsi" w:hAnsiTheme="minorHAnsi" w:cstheme="minorHAnsi"/>
          <w:color w:val="auto"/>
        </w:rPr>
        <w:t>%</w:t>
      </w:r>
      <w:r w:rsidR="009E7A37" w:rsidRPr="00337F47">
        <w:rPr>
          <w:rFonts w:asciiTheme="minorHAnsi" w:hAnsiTheme="minorHAnsi" w:cstheme="minorHAnsi"/>
          <w:color w:val="auto"/>
        </w:rPr>
        <w:t>;</w:t>
      </w:r>
    </w:p>
    <w:p w14:paraId="7A7AABA3" w14:textId="6763C4CE" w:rsidR="006453AB" w:rsidRPr="00337F47" w:rsidRDefault="006453AB"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Zintegrowane zabezpieczenia i funkcje:</w:t>
      </w:r>
    </w:p>
    <w:p w14:paraId="578208CF" w14:textId="24174D90" w:rsidR="009E7A37" w:rsidRDefault="00C06A31" w:rsidP="007115A0">
      <w:pPr>
        <w:pStyle w:val="Akapitzlist"/>
        <w:numPr>
          <w:ilvl w:val="0"/>
          <w:numId w:val="40"/>
        </w:numPr>
        <w:ind w:right="18"/>
        <w:rPr>
          <w:rFonts w:asciiTheme="minorHAnsi" w:hAnsiTheme="minorHAnsi" w:cstheme="minorHAnsi"/>
          <w:color w:val="auto"/>
        </w:rPr>
      </w:pPr>
      <w:r w:rsidRPr="009E7A37">
        <w:rPr>
          <w:rFonts w:asciiTheme="minorHAnsi" w:hAnsiTheme="minorHAnsi" w:cstheme="minorHAnsi"/>
          <w:color w:val="auto"/>
        </w:rPr>
        <w:t>Izolacja DC</w:t>
      </w:r>
      <w:r w:rsidR="009E7A37">
        <w:rPr>
          <w:rFonts w:asciiTheme="minorHAnsi" w:hAnsiTheme="minorHAnsi" w:cstheme="minorHAnsi"/>
          <w:color w:val="auto"/>
        </w:rPr>
        <w:t>;</w:t>
      </w:r>
    </w:p>
    <w:p w14:paraId="602C478A" w14:textId="12938655" w:rsidR="009E7A37" w:rsidRDefault="00C06A31" w:rsidP="007115A0">
      <w:pPr>
        <w:pStyle w:val="Akapitzlist"/>
        <w:numPr>
          <w:ilvl w:val="0"/>
          <w:numId w:val="40"/>
        </w:numPr>
        <w:ind w:right="18"/>
        <w:rPr>
          <w:rFonts w:asciiTheme="minorHAnsi" w:hAnsiTheme="minorHAnsi" w:cstheme="minorHAnsi"/>
          <w:color w:val="auto"/>
        </w:rPr>
      </w:pPr>
      <w:r w:rsidRPr="009E7A37">
        <w:rPr>
          <w:rFonts w:asciiTheme="minorHAnsi" w:hAnsiTheme="minorHAnsi" w:cstheme="minorHAnsi"/>
          <w:color w:val="auto"/>
        </w:rPr>
        <w:t>Rozłącznik DC</w:t>
      </w:r>
      <w:r w:rsidR="009E7A37">
        <w:rPr>
          <w:rFonts w:asciiTheme="minorHAnsi" w:hAnsiTheme="minorHAnsi" w:cstheme="minorHAnsi"/>
          <w:color w:val="auto"/>
        </w:rPr>
        <w:t>;</w:t>
      </w:r>
    </w:p>
    <w:p w14:paraId="1B3291B9" w14:textId="27E5D9DC" w:rsidR="009E7A37" w:rsidRDefault="00C06A31" w:rsidP="007115A0">
      <w:pPr>
        <w:pStyle w:val="Akapitzlist"/>
        <w:numPr>
          <w:ilvl w:val="0"/>
          <w:numId w:val="40"/>
        </w:numPr>
        <w:ind w:right="18"/>
        <w:rPr>
          <w:rFonts w:asciiTheme="minorHAnsi" w:hAnsiTheme="minorHAnsi" w:cstheme="minorHAnsi"/>
          <w:color w:val="auto"/>
        </w:rPr>
      </w:pPr>
      <w:r w:rsidRPr="009E7A37">
        <w:rPr>
          <w:rFonts w:asciiTheme="minorHAnsi" w:hAnsiTheme="minorHAnsi" w:cstheme="minorHAnsi"/>
          <w:color w:val="auto"/>
        </w:rPr>
        <w:t>Układ monitorujący prąd upływu (RCMU)</w:t>
      </w:r>
      <w:r w:rsidR="009E7A37">
        <w:rPr>
          <w:rFonts w:asciiTheme="minorHAnsi" w:hAnsiTheme="minorHAnsi" w:cstheme="minorHAnsi"/>
          <w:color w:val="auto"/>
        </w:rPr>
        <w:t>;</w:t>
      </w:r>
    </w:p>
    <w:p w14:paraId="23077D06" w14:textId="1B3048D2" w:rsidR="009E7A37" w:rsidRPr="00337F47" w:rsidRDefault="00C06A31" w:rsidP="007115A0">
      <w:pPr>
        <w:pStyle w:val="Akapitzlist"/>
        <w:numPr>
          <w:ilvl w:val="0"/>
          <w:numId w:val="40"/>
        </w:numPr>
        <w:ind w:right="18"/>
        <w:rPr>
          <w:rFonts w:asciiTheme="minorHAnsi" w:hAnsiTheme="minorHAnsi" w:cstheme="minorHAnsi"/>
          <w:color w:val="auto"/>
        </w:rPr>
      </w:pPr>
      <w:r w:rsidRPr="00337F47">
        <w:rPr>
          <w:rFonts w:asciiTheme="minorHAnsi" w:hAnsiTheme="minorHAnsi" w:cstheme="minorHAnsi"/>
          <w:color w:val="auto"/>
        </w:rPr>
        <w:t xml:space="preserve">Wykrywanie i przerywanie łuku elektrycznego – </w:t>
      </w:r>
      <w:r w:rsidR="006453AB" w:rsidRPr="00337F47">
        <w:rPr>
          <w:rFonts w:asciiTheme="minorHAnsi" w:hAnsiTheme="minorHAnsi" w:cstheme="minorHAnsi"/>
          <w:color w:val="auto"/>
        </w:rPr>
        <w:t xml:space="preserve"> </w:t>
      </w:r>
      <w:r w:rsidR="000F155C" w:rsidRPr="00337F47">
        <w:rPr>
          <w:rFonts w:asciiTheme="minorHAnsi" w:hAnsiTheme="minorHAnsi" w:cstheme="minorHAnsi"/>
          <w:color w:val="auto"/>
        </w:rPr>
        <w:t>typu</w:t>
      </w:r>
      <w:r w:rsidR="006453AB" w:rsidRPr="00337F47">
        <w:rPr>
          <w:rFonts w:asciiTheme="minorHAnsi" w:hAnsiTheme="minorHAnsi" w:cstheme="minorHAnsi"/>
          <w:color w:val="auto"/>
        </w:rPr>
        <w:t xml:space="preserve"> </w:t>
      </w:r>
      <w:r w:rsidRPr="00337F47">
        <w:rPr>
          <w:rFonts w:asciiTheme="minorHAnsi" w:hAnsiTheme="minorHAnsi" w:cstheme="minorHAnsi"/>
          <w:color w:val="auto"/>
        </w:rPr>
        <w:t xml:space="preserve">Arc </w:t>
      </w:r>
      <w:proofErr w:type="spellStart"/>
      <w:r w:rsidRPr="00337F47">
        <w:rPr>
          <w:rFonts w:asciiTheme="minorHAnsi" w:hAnsiTheme="minorHAnsi" w:cstheme="minorHAnsi"/>
          <w:color w:val="auto"/>
        </w:rPr>
        <w:t>Guard</w:t>
      </w:r>
      <w:proofErr w:type="spellEnd"/>
      <w:r w:rsidRPr="00337F47">
        <w:rPr>
          <w:rFonts w:asciiTheme="minorHAnsi" w:hAnsiTheme="minorHAnsi" w:cstheme="minorHAnsi"/>
          <w:color w:val="auto"/>
        </w:rPr>
        <w:t xml:space="preserve"> Zintegrowane</w:t>
      </w:r>
      <w:r w:rsidR="006453AB" w:rsidRPr="00337F47">
        <w:rPr>
          <w:rFonts w:asciiTheme="minorHAnsi" w:hAnsiTheme="minorHAnsi" w:cstheme="minorHAnsi"/>
          <w:color w:val="auto"/>
        </w:rPr>
        <w:t xml:space="preserve"> lub </w:t>
      </w:r>
      <w:proofErr w:type="spellStart"/>
      <w:r w:rsidR="006453AB" w:rsidRPr="00337F47">
        <w:rPr>
          <w:rFonts w:asciiTheme="minorHAnsi" w:hAnsiTheme="minorHAnsi" w:cstheme="minorHAnsi"/>
          <w:color w:val="auto"/>
        </w:rPr>
        <w:t>równoważe</w:t>
      </w:r>
      <w:proofErr w:type="spellEnd"/>
      <w:r w:rsidR="009E7A37" w:rsidRPr="00337F47">
        <w:rPr>
          <w:rFonts w:asciiTheme="minorHAnsi" w:hAnsiTheme="minorHAnsi" w:cstheme="minorHAnsi"/>
          <w:color w:val="auto"/>
        </w:rPr>
        <w:t>;</w:t>
      </w:r>
    </w:p>
    <w:p w14:paraId="1AC5848F" w14:textId="1B973B08" w:rsidR="00C06A31" w:rsidRPr="009E7A37" w:rsidRDefault="00C06A31" w:rsidP="007115A0">
      <w:pPr>
        <w:pStyle w:val="Akapitzlist"/>
        <w:numPr>
          <w:ilvl w:val="0"/>
          <w:numId w:val="40"/>
        </w:numPr>
        <w:ind w:right="18"/>
        <w:rPr>
          <w:rFonts w:asciiTheme="minorHAnsi" w:hAnsiTheme="minorHAnsi" w:cstheme="minorHAnsi"/>
          <w:color w:val="auto"/>
        </w:rPr>
      </w:pPr>
      <w:r w:rsidRPr="009E7A37">
        <w:rPr>
          <w:rFonts w:asciiTheme="minorHAnsi" w:hAnsiTheme="minorHAnsi" w:cstheme="minorHAnsi"/>
          <w:color w:val="auto"/>
        </w:rPr>
        <w:t>Ochrona przed odwróconą polaryzacją</w:t>
      </w:r>
      <w:r w:rsidR="009E7A37">
        <w:rPr>
          <w:rFonts w:asciiTheme="minorHAnsi" w:hAnsiTheme="minorHAnsi" w:cstheme="minorHAnsi"/>
          <w:color w:val="auto"/>
        </w:rPr>
        <w:t>.</w:t>
      </w:r>
    </w:p>
    <w:p w14:paraId="27278F7F" w14:textId="77777777" w:rsidR="00867301" w:rsidRDefault="00867301" w:rsidP="00E3652B">
      <w:pPr>
        <w:ind w:right="18"/>
        <w:rPr>
          <w:rFonts w:asciiTheme="minorHAnsi" w:hAnsiTheme="minorHAnsi" w:cstheme="minorHAnsi"/>
          <w:color w:val="auto"/>
        </w:rPr>
      </w:pPr>
    </w:p>
    <w:p w14:paraId="529905F8" w14:textId="4292E9D4" w:rsidR="00867301" w:rsidRPr="00337F47" w:rsidRDefault="00867301" w:rsidP="00E3652B">
      <w:pPr>
        <w:ind w:right="18"/>
        <w:rPr>
          <w:rFonts w:asciiTheme="minorHAnsi" w:hAnsiTheme="minorHAnsi" w:cstheme="minorHAnsi"/>
          <w:b/>
          <w:bCs/>
          <w:color w:val="auto"/>
        </w:rPr>
      </w:pPr>
      <w:r w:rsidRPr="00867301">
        <w:rPr>
          <w:rFonts w:asciiTheme="minorHAnsi" w:hAnsiTheme="minorHAnsi" w:cstheme="minorHAnsi"/>
          <w:b/>
          <w:bCs/>
          <w:color w:val="auto"/>
        </w:rPr>
        <w:t xml:space="preserve">Drugi </w:t>
      </w:r>
      <w:r w:rsidRPr="00337F47">
        <w:rPr>
          <w:rFonts w:asciiTheme="minorHAnsi" w:hAnsiTheme="minorHAnsi" w:cstheme="minorHAnsi"/>
          <w:b/>
          <w:bCs/>
          <w:color w:val="auto"/>
        </w:rPr>
        <w:t>inwerter</w:t>
      </w:r>
      <w:r w:rsidR="006453AB" w:rsidRPr="00337F47">
        <w:rPr>
          <w:rFonts w:asciiTheme="minorHAnsi" w:hAnsiTheme="minorHAnsi" w:cstheme="minorHAnsi"/>
          <w:b/>
          <w:bCs/>
          <w:color w:val="auto"/>
        </w:rPr>
        <w:t xml:space="preserve"> (1 szt.)</w:t>
      </w:r>
      <w:r w:rsidRPr="00337F47">
        <w:rPr>
          <w:rFonts w:asciiTheme="minorHAnsi" w:hAnsiTheme="minorHAnsi" w:cstheme="minorHAnsi"/>
          <w:b/>
          <w:bCs/>
          <w:color w:val="auto"/>
        </w:rPr>
        <w:t>:</w:t>
      </w:r>
    </w:p>
    <w:p w14:paraId="35942263" w14:textId="2A3A6186" w:rsidR="009E7A37" w:rsidRPr="00337F47" w:rsidRDefault="00867301" w:rsidP="007115A0">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System magazynowania</w:t>
      </w:r>
      <w:r w:rsidR="006453AB" w:rsidRPr="00337F47">
        <w:rPr>
          <w:rFonts w:asciiTheme="minorHAnsi" w:hAnsiTheme="minorHAnsi" w:cstheme="minorHAnsi"/>
          <w:color w:val="auto"/>
        </w:rPr>
        <w:t xml:space="preserve"> typu </w:t>
      </w:r>
      <w:r w:rsidRPr="00337F47">
        <w:rPr>
          <w:rFonts w:asciiTheme="minorHAnsi" w:hAnsiTheme="minorHAnsi" w:cstheme="minorHAnsi"/>
          <w:color w:val="auto"/>
        </w:rPr>
        <w:t>On-</w:t>
      </w:r>
      <w:proofErr w:type="spellStart"/>
      <w:r w:rsidRPr="00337F47">
        <w:rPr>
          <w:rFonts w:asciiTheme="minorHAnsi" w:hAnsiTheme="minorHAnsi" w:cstheme="minorHAnsi"/>
          <w:color w:val="auto"/>
        </w:rPr>
        <w:t>Grid</w:t>
      </w:r>
      <w:proofErr w:type="spellEnd"/>
      <w:r w:rsidR="009E7A37" w:rsidRPr="00337F47">
        <w:rPr>
          <w:rFonts w:asciiTheme="minorHAnsi" w:hAnsiTheme="minorHAnsi" w:cstheme="minorHAnsi"/>
          <w:color w:val="auto"/>
        </w:rPr>
        <w:t>;</w:t>
      </w:r>
    </w:p>
    <w:p w14:paraId="256A6BB3" w14:textId="77777777" w:rsidR="009E7A37" w:rsidRPr="00337F47" w:rsidRDefault="00867301" w:rsidP="007115A0">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Napięcie akumulatora: -</w:t>
      </w:r>
      <w:r w:rsidR="009E7A37" w:rsidRPr="00337F47">
        <w:rPr>
          <w:rFonts w:asciiTheme="minorHAnsi" w:hAnsiTheme="minorHAnsi" w:cstheme="minorHAnsi"/>
          <w:color w:val="auto"/>
        </w:rPr>
        <w:t>;</w:t>
      </w:r>
    </w:p>
    <w:p w14:paraId="5C67FDF1" w14:textId="7E5A3524" w:rsidR="009E7A37" w:rsidRPr="00337F47" w:rsidRDefault="00867301" w:rsidP="007115A0">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 xml:space="preserve">Połączenie: </w:t>
      </w:r>
      <w:r w:rsidR="006453AB" w:rsidRPr="00337F47">
        <w:rPr>
          <w:rFonts w:asciiTheme="minorHAnsi" w:hAnsiTheme="minorHAnsi" w:cstheme="minorHAnsi"/>
          <w:color w:val="auto"/>
        </w:rPr>
        <w:t xml:space="preserve">typu </w:t>
      </w:r>
      <w:r w:rsidRPr="00337F47">
        <w:rPr>
          <w:rFonts w:asciiTheme="minorHAnsi" w:hAnsiTheme="minorHAnsi" w:cstheme="minorHAnsi"/>
          <w:color w:val="auto"/>
        </w:rPr>
        <w:t>NA</w:t>
      </w:r>
      <w:r w:rsidR="009E7A37" w:rsidRPr="00337F47">
        <w:rPr>
          <w:rFonts w:asciiTheme="minorHAnsi" w:hAnsiTheme="minorHAnsi" w:cstheme="minorHAnsi"/>
          <w:color w:val="auto"/>
        </w:rPr>
        <w:t>;</w:t>
      </w:r>
    </w:p>
    <w:p w14:paraId="42BE183A" w14:textId="1DC6A513" w:rsidR="009E7A37" w:rsidRPr="00337F47" w:rsidRDefault="00867301" w:rsidP="007115A0">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 xml:space="preserve">Moc nominalna: </w:t>
      </w:r>
      <w:r w:rsidR="006453AB" w:rsidRPr="00337F47">
        <w:rPr>
          <w:rFonts w:asciiTheme="minorHAnsi" w:hAnsiTheme="minorHAnsi" w:cstheme="minorHAnsi"/>
          <w:color w:val="auto"/>
        </w:rPr>
        <w:t xml:space="preserve">min. </w:t>
      </w:r>
      <w:r w:rsidRPr="00337F47">
        <w:rPr>
          <w:rFonts w:asciiTheme="minorHAnsi" w:hAnsiTheme="minorHAnsi" w:cstheme="minorHAnsi"/>
          <w:color w:val="auto"/>
        </w:rPr>
        <w:t>14995 Watt</w:t>
      </w:r>
      <w:r w:rsidR="009E7A37" w:rsidRPr="00337F47">
        <w:rPr>
          <w:rFonts w:asciiTheme="minorHAnsi" w:hAnsiTheme="minorHAnsi" w:cstheme="minorHAnsi"/>
          <w:color w:val="auto"/>
        </w:rPr>
        <w:t>;</w:t>
      </w:r>
    </w:p>
    <w:p w14:paraId="114A6B2D" w14:textId="2EE4C9EE" w:rsidR="009E7A37" w:rsidRPr="00337F47" w:rsidRDefault="00867301" w:rsidP="007115A0">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 xml:space="preserve">Topologia: </w:t>
      </w:r>
      <w:r w:rsidR="006453AB" w:rsidRPr="00337F47">
        <w:rPr>
          <w:rFonts w:asciiTheme="minorHAnsi" w:hAnsiTheme="minorHAnsi" w:cstheme="minorHAnsi"/>
          <w:color w:val="auto"/>
        </w:rPr>
        <w:t>beztransformatorowa (</w:t>
      </w:r>
      <w:proofErr w:type="spellStart"/>
      <w:r w:rsidR="006453AB" w:rsidRPr="00337F47">
        <w:rPr>
          <w:rFonts w:asciiTheme="minorHAnsi" w:hAnsiTheme="minorHAnsi" w:cstheme="minorHAnsi"/>
          <w:color w:val="auto"/>
        </w:rPr>
        <w:t>t</w:t>
      </w:r>
      <w:r w:rsidRPr="00337F47">
        <w:rPr>
          <w:rFonts w:asciiTheme="minorHAnsi" w:hAnsiTheme="minorHAnsi" w:cstheme="minorHAnsi"/>
          <w:color w:val="auto"/>
        </w:rPr>
        <w:t>ransformerless</w:t>
      </w:r>
      <w:proofErr w:type="spellEnd"/>
      <w:r w:rsidR="006453AB" w:rsidRPr="00337F47">
        <w:rPr>
          <w:rFonts w:asciiTheme="minorHAnsi" w:hAnsiTheme="minorHAnsi" w:cstheme="minorHAnsi"/>
          <w:color w:val="auto"/>
        </w:rPr>
        <w:t>)</w:t>
      </w:r>
      <w:r w:rsidR="009E7A37" w:rsidRPr="00337F47">
        <w:rPr>
          <w:rFonts w:asciiTheme="minorHAnsi" w:hAnsiTheme="minorHAnsi" w:cstheme="minorHAnsi"/>
          <w:color w:val="auto"/>
        </w:rPr>
        <w:t>;</w:t>
      </w:r>
    </w:p>
    <w:p w14:paraId="3F9D04B4" w14:textId="65A41B8A" w:rsidR="009E7A37" w:rsidRPr="00337F47" w:rsidRDefault="00867301" w:rsidP="007115A0">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 xml:space="preserve">Liczba MPPT: </w:t>
      </w:r>
      <w:r w:rsidR="006453AB" w:rsidRPr="00337F47">
        <w:rPr>
          <w:rFonts w:asciiTheme="minorHAnsi" w:hAnsiTheme="minorHAnsi" w:cstheme="minorHAnsi"/>
          <w:color w:val="auto"/>
        </w:rPr>
        <w:t xml:space="preserve">min. </w:t>
      </w:r>
      <w:r w:rsidRPr="00337F47">
        <w:rPr>
          <w:rFonts w:asciiTheme="minorHAnsi" w:hAnsiTheme="minorHAnsi" w:cstheme="minorHAnsi"/>
          <w:color w:val="auto"/>
        </w:rPr>
        <w:t xml:space="preserve">2 </w:t>
      </w:r>
      <w:r w:rsidR="006453AB" w:rsidRPr="00337F47">
        <w:rPr>
          <w:rFonts w:asciiTheme="minorHAnsi" w:hAnsiTheme="minorHAnsi" w:cstheme="minorHAnsi"/>
          <w:color w:val="auto"/>
        </w:rPr>
        <w:t>s</w:t>
      </w:r>
      <w:r w:rsidRPr="00337F47">
        <w:rPr>
          <w:rFonts w:asciiTheme="minorHAnsi" w:hAnsiTheme="minorHAnsi" w:cstheme="minorHAnsi"/>
          <w:color w:val="auto"/>
        </w:rPr>
        <w:t>zt</w:t>
      </w:r>
      <w:r w:rsidR="006453AB" w:rsidRPr="00337F47">
        <w:rPr>
          <w:rFonts w:asciiTheme="minorHAnsi" w:hAnsiTheme="minorHAnsi" w:cstheme="minorHAnsi"/>
          <w:color w:val="auto"/>
        </w:rPr>
        <w:t xml:space="preserve">. </w:t>
      </w:r>
      <w:r w:rsidR="009E7A37" w:rsidRPr="00337F47">
        <w:rPr>
          <w:rFonts w:asciiTheme="minorHAnsi" w:hAnsiTheme="minorHAnsi" w:cstheme="minorHAnsi"/>
          <w:color w:val="auto"/>
        </w:rPr>
        <w:t>;</w:t>
      </w:r>
    </w:p>
    <w:p w14:paraId="5897B2EE" w14:textId="77777777" w:rsidR="009E7A37" w:rsidRPr="00337F47" w:rsidRDefault="00867301" w:rsidP="007115A0">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MPP napięcie min.: 200.0 Volt</w:t>
      </w:r>
      <w:r w:rsidR="009E7A37" w:rsidRPr="00337F47">
        <w:rPr>
          <w:rFonts w:asciiTheme="minorHAnsi" w:hAnsiTheme="minorHAnsi" w:cstheme="minorHAnsi"/>
          <w:color w:val="auto"/>
        </w:rPr>
        <w:t>;</w:t>
      </w:r>
    </w:p>
    <w:p w14:paraId="1BAD48D3" w14:textId="77777777" w:rsidR="009E7A37" w:rsidRPr="00337F47" w:rsidRDefault="00867301" w:rsidP="007115A0">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MPP napięcie max.: 800.0 Volt</w:t>
      </w:r>
      <w:r w:rsidR="009E7A37" w:rsidRPr="00337F47">
        <w:rPr>
          <w:rFonts w:asciiTheme="minorHAnsi" w:hAnsiTheme="minorHAnsi" w:cstheme="minorHAnsi"/>
          <w:color w:val="auto"/>
        </w:rPr>
        <w:t>;</w:t>
      </w:r>
    </w:p>
    <w:p w14:paraId="53BD5D41" w14:textId="4B631C07" w:rsidR="009E7A37" w:rsidRPr="00337F47" w:rsidRDefault="00867301" w:rsidP="007115A0">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 xml:space="preserve">Połączenie DC: </w:t>
      </w:r>
      <w:r w:rsidR="000F155C" w:rsidRPr="00337F47">
        <w:rPr>
          <w:rFonts w:asciiTheme="minorHAnsi" w:hAnsiTheme="minorHAnsi" w:cstheme="minorHAnsi"/>
          <w:color w:val="auto"/>
        </w:rPr>
        <w:t xml:space="preserve">typu </w:t>
      </w:r>
      <w:proofErr w:type="spellStart"/>
      <w:r w:rsidR="000F155C" w:rsidRPr="00337F47">
        <w:rPr>
          <w:rFonts w:asciiTheme="minorHAnsi" w:hAnsiTheme="minorHAnsi" w:cstheme="minorHAnsi"/>
          <w:color w:val="auto"/>
        </w:rPr>
        <w:t>c</w:t>
      </w:r>
      <w:r w:rsidRPr="00337F47">
        <w:rPr>
          <w:rFonts w:asciiTheme="minorHAnsi" w:hAnsiTheme="minorHAnsi" w:cstheme="minorHAnsi"/>
          <w:color w:val="auto"/>
        </w:rPr>
        <w:t>lamp</w:t>
      </w:r>
      <w:proofErr w:type="spellEnd"/>
      <w:r w:rsidR="000F155C" w:rsidRPr="00337F47">
        <w:rPr>
          <w:rFonts w:asciiTheme="minorHAnsi" w:hAnsiTheme="minorHAnsi" w:cstheme="minorHAnsi"/>
          <w:color w:val="auto"/>
        </w:rPr>
        <w:t xml:space="preserve"> lub równoważne</w:t>
      </w:r>
      <w:r w:rsidR="009E7A37" w:rsidRPr="00337F47">
        <w:rPr>
          <w:rFonts w:asciiTheme="minorHAnsi" w:hAnsiTheme="minorHAnsi" w:cstheme="minorHAnsi"/>
          <w:color w:val="auto"/>
        </w:rPr>
        <w:t>;</w:t>
      </w:r>
    </w:p>
    <w:p w14:paraId="0DFC34A8" w14:textId="6A12DA0A" w:rsidR="009E7A37" w:rsidRPr="00337F47" w:rsidRDefault="00867301" w:rsidP="007115A0">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Typ sieci: 3</w:t>
      </w:r>
      <w:r w:rsidR="000F155C" w:rsidRPr="00337F47">
        <w:rPr>
          <w:rFonts w:asciiTheme="minorHAnsi" w:hAnsiTheme="minorHAnsi" w:cstheme="minorHAnsi"/>
          <w:color w:val="auto"/>
        </w:rPr>
        <w:t>-fazowa</w:t>
      </w:r>
      <w:r w:rsidR="009E7A37" w:rsidRPr="00337F47">
        <w:rPr>
          <w:rFonts w:asciiTheme="minorHAnsi" w:hAnsiTheme="minorHAnsi" w:cstheme="minorHAnsi"/>
          <w:color w:val="auto"/>
        </w:rPr>
        <w:t>;</w:t>
      </w:r>
    </w:p>
    <w:p w14:paraId="6C0C3A41" w14:textId="65BE98C4" w:rsidR="009E7A37" w:rsidRPr="000F155C" w:rsidRDefault="009E7A37" w:rsidP="00337F47">
      <w:pPr>
        <w:pStyle w:val="Akapitzlist"/>
        <w:ind w:left="370" w:right="18" w:firstLine="0"/>
        <w:rPr>
          <w:rFonts w:asciiTheme="minorHAnsi" w:hAnsiTheme="minorHAnsi" w:cstheme="minorHAnsi"/>
          <w:strike/>
          <w:color w:val="auto"/>
        </w:rPr>
      </w:pPr>
    </w:p>
    <w:p w14:paraId="0C6B8D46" w14:textId="1BD272E1" w:rsidR="009E7A37" w:rsidRDefault="000F155C" w:rsidP="007115A0">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Wymagane certyfikaty i normy:</w:t>
      </w:r>
      <w:r w:rsidR="00867301" w:rsidRPr="00337F47">
        <w:rPr>
          <w:rFonts w:asciiTheme="minorHAnsi" w:hAnsiTheme="minorHAnsi" w:cstheme="minorHAnsi"/>
          <w:color w:val="auto"/>
        </w:rPr>
        <w:t xml:space="preserve"> IEC 62109-1/-2, IEC 62116, IEC 61727, VDE 0126-1-1/A1, VDE AR-N 4105, G98/1, G99/1, AS/NZS 4777.2, UNE 206007-1, CEI 0-21, CEI 0-16, NRS 097-2-1, TOR </w:t>
      </w:r>
      <w:proofErr w:type="spellStart"/>
      <w:r w:rsidR="00867301" w:rsidRPr="00337F47">
        <w:rPr>
          <w:rFonts w:asciiTheme="minorHAnsi" w:hAnsiTheme="minorHAnsi" w:cstheme="minorHAnsi"/>
          <w:color w:val="auto"/>
        </w:rPr>
        <w:t>Erzeuger</w:t>
      </w:r>
      <w:proofErr w:type="spellEnd"/>
      <w:r w:rsidR="00867301" w:rsidRPr="00337F47">
        <w:rPr>
          <w:rFonts w:asciiTheme="minorHAnsi" w:hAnsiTheme="minorHAnsi" w:cstheme="minorHAnsi"/>
          <w:color w:val="auto"/>
        </w:rPr>
        <w:t xml:space="preserve"> Typ A, VDE AR-N 4110, EN 50549-1/-2, IEC 61683, IEC60068</w:t>
      </w:r>
      <w:r w:rsidRPr="00337F47">
        <w:rPr>
          <w:rFonts w:asciiTheme="minorHAnsi" w:hAnsiTheme="minorHAnsi" w:cstheme="minorHAnsi"/>
          <w:color w:val="auto"/>
        </w:rPr>
        <w:t xml:space="preserve"> lub równoważne</w:t>
      </w:r>
      <w:r w:rsidR="009E7A37">
        <w:rPr>
          <w:rFonts w:asciiTheme="minorHAnsi" w:hAnsiTheme="minorHAnsi" w:cstheme="minorHAnsi"/>
          <w:color w:val="auto"/>
        </w:rPr>
        <w:t>;</w:t>
      </w:r>
    </w:p>
    <w:p w14:paraId="6E755E1D" w14:textId="39F332D2" w:rsidR="009E7A37" w:rsidRDefault="00867301" w:rsidP="007115A0">
      <w:pPr>
        <w:pStyle w:val="Akapitzlist"/>
        <w:numPr>
          <w:ilvl w:val="0"/>
          <w:numId w:val="41"/>
        </w:numPr>
        <w:ind w:right="18"/>
        <w:rPr>
          <w:rFonts w:asciiTheme="minorHAnsi" w:hAnsiTheme="minorHAnsi" w:cstheme="minorHAnsi"/>
          <w:color w:val="auto"/>
        </w:rPr>
      </w:pPr>
      <w:r w:rsidRPr="009E7A37">
        <w:rPr>
          <w:rFonts w:asciiTheme="minorHAnsi" w:hAnsiTheme="minorHAnsi" w:cstheme="minorHAnsi"/>
          <w:color w:val="auto"/>
        </w:rPr>
        <w:lastRenderedPageBreak/>
        <w:t xml:space="preserve">Maks. współczynnik sprawności % </w:t>
      </w:r>
      <w:r w:rsidR="00337F47">
        <w:rPr>
          <w:rFonts w:asciiTheme="minorHAnsi" w:hAnsiTheme="minorHAnsi" w:cstheme="minorHAnsi"/>
          <w:color w:val="auto"/>
        </w:rPr>
        <w:t xml:space="preserve">min. </w:t>
      </w:r>
      <w:r w:rsidRPr="009E7A37">
        <w:rPr>
          <w:rFonts w:asciiTheme="minorHAnsi" w:hAnsiTheme="minorHAnsi" w:cstheme="minorHAnsi"/>
          <w:color w:val="auto"/>
        </w:rPr>
        <w:t>97</w:t>
      </w:r>
      <w:r w:rsidR="009E7A37">
        <w:rPr>
          <w:rFonts w:asciiTheme="minorHAnsi" w:hAnsiTheme="minorHAnsi" w:cstheme="minorHAnsi"/>
          <w:color w:val="auto"/>
        </w:rPr>
        <w:t>;</w:t>
      </w:r>
    </w:p>
    <w:p w14:paraId="6749126B" w14:textId="3EE50FAE" w:rsidR="009E7A37" w:rsidRDefault="00867301" w:rsidP="007115A0">
      <w:pPr>
        <w:pStyle w:val="Akapitzlist"/>
        <w:numPr>
          <w:ilvl w:val="0"/>
          <w:numId w:val="41"/>
        </w:numPr>
        <w:ind w:right="18"/>
        <w:rPr>
          <w:rFonts w:asciiTheme="minorHAnsi" w:hAnsiTheme="minorHAnsi" w:cstheme="minorHAnsi"/>
          <w:color w:val="auto"/>
        </w:rPr>
      </w:pPr>
      <w:r w:rsidRPr="009E7A37">
        <w:rPr>
          <w:rFonts w:asciiTheme="minorHAnsi" w:hAnsiTheme="minorHAnsi" w:cstheme="minorHAnsi"/>
          <w:color w:val="auto"/>
        </w:rPr>
        <w:t>Europejski współczynnik sprawności (</w:t>
      </w:r>
      <w:proofErr w:type="spellStart"/>
      <w:r w:rsidRPr="009E7A37">
        <w:rPr>
          <w:rFonts w:asciiTheme="minorHAnsi" w:hAnsiTheme="minorHAnsi" w:cstheme="minorHAnsi"/>
          <w:color w:val="auto"/>
        </w:rPr>
        <w:t>ηUE</w:t>
      </w:r>
      <w:proofErr w:type="spellEnd"/>
      <w:r w:rsidRPr="009E7A37">
        <w:rPr>
          <w:rFonts w:asciiTheme="minorHAnsi" w:hAnsiTheme="minorHAnsi" w:cstheme="minorHAnsi"/>
          <w:color w:val="auto"/>
        </w:rPr>
        <w:t xml:space="preserve">) % </w:t>
      </w:r>
      <w:r w:rsidR="00337F47">
        <w:rPr>
          <w:rFonts w:asciiTheme="minorHAnsi" w:hAnsiTheme="minorHAnsi" w:cstheme="minorHAnsi"/>
          <w:color w:val="auto"/>
        </w:rPr>
        <w:t xml:space="preserve">min. </w:t>
      </w:r>
      <w:r w:rsidRPr="009E7A37">
        <w:rPr>
          <w:rFonts w:asciiTheme="minorHAnsi" w:hAnsiTheme="minorHAnsi" w:cstheme="minorHAnsi"/>
          <w:color w:val="auto"/>
        </w:rPr>
        <w:t>97</w:t>
      </w:r>
      <w:r w:rsidR="009E7A37">
        <w:rPr>
          <w:rFonts w:asciiTheme="minorHAnsi" w:hAnsiTheme="minorHAnsi" w:cstheme="minorHAnsi"/>
          <w:color w:val="auto"/>
        </w:rPr>
        <w:t>;</w:t>
      </w:r>
    </w:p>
    <w:p w14:paraId="3487EBEC" w14:textId="2E8B685F" w:rsidR="000F155C" w:rsidRPr="000F155C" w:rsidRDefault="00867301" w:rsidP="000F155C">
      <w:pPr>
        <w:pStyle w:val="Akapitzlist"/>
        <w:numPr>
          <w:ilvl w:val="0"/>
          <w:numId w:val="41"/>
        </w:numPr>
        <w:ind w:right="18"/>
        <w:rPr>
          <w:rFonts w:asciiTheme="minorHAnsi" w:hAnsiTheme="minorHAnsi" w:cstheme="minorHAnsi"/>
          <w:color w:val="auto"/>
        </w:rPr>
      </w:pPr>
      <w:r w:rsidRPr="009E7A37">
        <w:rPr>
          <w:rFonts w:asciiTheme="minorHAnsi" w:hAnsiTheme="minorHAnsi" w:cstheme="minorHAnsi"/>
          <w:color w:val="auto"/>
        </w:rPr>
        <w:t xml:space="preserve">Współczynnik sprawności MPP % </w:t>
      </w:r>
      <w:r w:rsidR="000F155C">
        <w:rPr>
          <w:rFonts w:asciiTheme="minorHAnsi" w:hAnsiTheme="minorHAnsi" w:cstheme="minorHAnsi"/>
          <w:color w:val="auto"/>
        </w:rPr>
        <w:t>min.</w:t>
      </w:r>
      <w:r w:rsidRPr="009E7A37">
        <w:rPr>
          <w:rFonts w:asciiTheme="minorHAnsi" w:hAnsiTheme="minorHAnsi" w:cstheme="minorHAnsi"/>
          <w:color w:val="auto"/>
        </w:rPr>
        <w:t xml:space="preserve"> 99</w:t>
      </w:r>
      <w:r w:rsidR="00337F47">
        <w:rPr>
          <w:rFonts w:asciiTheme="minorHAnsi" w:hAnsiTheme="minorHAnsi" w:cstheme="minorHAnsi"/>
          <w:color w:val="auto"/>
        </w:rPr>
        <w:t>;</w:t>
      </w:r>
    </w:p>
    <w:p w14:paraId="4CAA1F44" w14:textId="61CE0BAE" w:rsidR="000F155C" w:rsidRPr="00337F47" w:rsidRDefault="000F155C" w:rsidP="000F155C">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Zintegrowane zabezpieczenie i funkcje:</w:t>
      </w:r>
    </w:p>
    <w:p w14:paraId="667E70E7" w14:textId="5E48BFE3" w:rsidR="009E7A37" w:rsidRPr="00337F47" w:rsidRDefault="00867301" w:rsidP="007115A0">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 xml:space="preserve">Zabezpieczenie przed łukiem elektrycznym — </w:t>
      </w:r>
      <w:r w:rsidR="000F155C" w:rsidRPr="00337F47">
        <w:rPr>
          <w:rFonts w:asciiTheme="minorHAnsi" w:hAnsiTheme="minorHAnsi" w:cstheme="minorHAnsi"/>
          <w:color w:val="auto"/>
        </w:rPr>
        <w:t xml:space="preserve"> typu </w:t>
      </w:r>
      <w:r w:rsidRPr="00337F47">
        <w:rPr>
          <w:rFonts w:asciiTheme="minorHAnsi" w:hAnsiTheme="minorHAnsi" w:cstheme="minorHAnsi"/>
          <w:color w:val="auto"/>
        </w:rPr>
        <w:t>AFCI (</w:t>
      </w:r>
      <w:proofErr w:type="spellStart"/>
      <w:r w:rsidRPr="00337F47">
        <w:rPr>
          <w:rFonts w:asciiTheme="minorHAnsi" w:hAnsiTheme="minorHAnsi" w:cstheme="minorHAnsi"/>
          <w:color w:val="auto"/>
        </w:rPr>
        <w:t>Fronius</w:t>
      </w:r>
      <w:proofErr w:type="spellEnd"/>
      <w:r w:rsidRPr="00337F47">
        <w:rPr>
          <w:rFonts w:asciiTheme="minorHAnsi" w:hAnsiTheme="minorHAnsi" w:cstheme="minorHAnsi"/>
          <w:color w:val="auto"/>
        </w:rPr>
        <w:t xml:space="preserve"> Arc </w:t>
      </w:r>
      <w:proofErr w:type="spellStart"/>
      <w:r w:rsidRPr="00337F47">
        <w:rPr>
          <w:rFonts w:asciiTheme="minorHAnsi" w:hAnsiTheme="minorHAnsi" w:cstheme="minorHAnsi"/>
          <w:color w:val="auto"/>
        </w:rPr>
        <w:t>Guard</w:t>
      </w:r>
      <w:proofErr w:type="spellEnd"/>
      <w:r w:rsidRPr="00337F47">
        <w:rPr>
          <w:rFonts w:asciiTheme="minorHAnsi" w:hAnsiTheme="minorHAnsi" w:cstheme="minorHAnsi"/>
          <w:color w:val="auto"/>
        </w:rPr>
        <w:t>)</w:t>
      </w:r>
      <w:r w:rsidR="000F155C" w:rsidRPr="00337F47">
        <w:rPr>
          <w:rFonts w:asciiTheme="minorHAnsi" w:hAnsiTheme="minorHAnsi" w:cstheme="minorHAnsi"/>
          <w:color w:val="auto"/>
        </w:rPr>
        <w:t xml:space="preserve"> lub równoważne</w:t>
      </w:r>
      <w:r w:rsidRPr="00337F47">
        <w:rPr>
          <w:rFonts w:asciiTheme="minorHAnsi" w:hAnsiTheme="minorHAnsi" w:cstheme="minorHAnsi"/>
          <w:color w:val="auto"/>
        </w:rPr>
        <w:t xml:space="preserve"> </w:t>
      </w:r>
      <w:r w:rsidR="009E7A37" w:rsidRPr="00337F47">
        <w:rPr>
          <w:rFonts w:asciiTheme="minorHAnsi" w:hAnsiTheme="minorHAnsi" w:cstheme="minorHAnsi"/>
          <w:color w:val="auto"/>
        </w:rPr>
        <w:t>;</w:t>
      </w:r>
    </w:p>
    <w:p w14:paraId="0DEBB6BC" w14:textId="54B4E5EB" w:rsidR="009E7A37" w:rsidRDefault="00867301" w:rsidP="007115A0">
      <w:pPr>
        <w:pStyle w:val="Akapitzlist"/>
        <w:numPr>
          <w:ilvl w:val="0"/>
          <w:numId w:val="41"/>
        </w:numPr>
        <w:ind w:right="18"/>
        <w:rPr>
          <w:rFonts w:asciiTheme="minorHAnsi" w:hAnsiTheme="minorHAnsi" w:cstheme="minorHAnsi"/>
          <w:color w:val="auto"/>
        </w:rPr>
      </w:pPr>
      <w:r w:rsidRPr="009E7A37">
        <w:rPr>
          <w:rFonts w:asciiTheme="minorHAnsi" w:hAnsiTheme="minorHAnsi" w:cstheme="minorHAnsi"/>
          <w:color w:val="auto"/>
        </w:rPr>
        <w:t>Pomiar rezystancji izolacji DC</w:t>
      </w:r>
      <w:r w:rsidR="009E7A37">
        <w:rPr>
          <w:rFonts w:asciiTheme="minorHAnsi" w:hAnsiTheme="minorHAnsi" w:cstheme="minorHAnsi"/>
          <w:color w:val="auto"/>
        </w:rPr>
        <w:t>;</w:t>
      </w:r>
    </w:p>
    <w:p w14:paraId="34F5D980" w14:textId="77777777" w:rsidR="009E7A37" w:rsidRDefault="00867301" w:rsidP="007115A0">
      <w:pPr>
        <w:pStyle w:val="Akapitzlist"/>
        <w:numPr>
          <w:ilvl w:val="0"/>
          <w:numId w:val="41"/>
        </w:numPr>
        <w:ind w:right="18"/>
        <w:rPr>
          <w:rFonts w:asciiTheme="minorHAnsi" w:hAnsiTheme="minorHAnsi" w:cstheme="minorHAnsi"/>
          <w:color w:val="auto"/>
        </w:rPr>
      </w:pPr>
      <w:r w:rsidRPr="009E7A37">
        <w:rPr>
          <w:rFonts w:asciiTheme="minorHAnsi" w:hAnsiTheme="minorHAnsi" w:cstheme="minorHAnsi"/>
          <w:color w:val="auto"/>
        </w:rPr>
        <w:t>Zachowanie w momencie przeciążenia Przesunięcie punktu pracy, ogranicznik mocy</w:t>
      </w:r>
      <w:r w:rsidR="009E7A37">
        <w:rPr>
          <w:rFonts w:asciiTheme="minorHAnsi" w:hAnsiTheme="minorHAnsi" w:cstheme="minorHAnsi"/>
          <w:color w:val="auto"/>
        </w:rPr>
        <w:t>;</w:t>
      </w:r>
    </w:p>
    <w:p w14:paraId="57F26B45" w14:textId="2CA834F0" w:rsidR="009E7A37" w:rsidRDefault="00867301" w:rsidP="007115A0">
      <w:pPr>
        <w:pStyle w:val="Akapitzlist"/>
        <w:numPr>
          <w:ilvl w:val="0"/>
          <w:numId w:val="41"/>
        </w:numPr>
        <w:ind w:right="18"/>
        <w:rPr>
          <w:rFonts w:asciiTheme="minorHAnsi" w:hAnsiTheme="minorHAnsi" w:cstheme="minorHAnsi"/>
          <w:color w:val="auto"/>
        </w:rPr>
      </w:pPr>
      <w:r w:rsidRPr="009E7A37">
        <w:rPr>
          <w:rFonts w:asciiTheme="minorHAnsi" w:hAnsiTheme="minorHAnsi" w:cstheme="minorHAnsi"/>
          <w:color w:val="auto"/>
        </w:rPr>
        <w:t>Rozłącznik DC</w:t>
      </w:r>
      <w:r w:rsidR="009E7A37">
        <w:rPr>
          <w:rFonts w:asciiTheme="minorHAnsi" w:hAnsiTheme="minorHAnsi" w:cstheme="minorHAnsi"/>
          <w:color w:val="auto"/>
        </w:rPr>
        <w:t>;</w:t>
      </w:r>
    </w:p>
    <w:p w14:paraId="72F03940" w14:textId="209A90D9" w:rsidR="009E7A37" w:rsidRDefault="00867301" w:rsidP="007115A0">
      <w:pPr>
        <w:pStyle w:val="Akapitzlist"/>
        <w:numPr>
          <w:ilvl w:val="0"/>
          <w:numId w:val="41"/>
        </w:numPr>
        <w:ind w:right="18"/>
        <w:rPr>
          <w:rFonts w:asciiTheme="minorHAnsi" w:hAnsiTheme="minorHAnsi" w:cstheme="minorHAnsi"/>
          <w:color w:val="auto"/>
        </w:rPr>
      </w:pPr>
      <w:r w:rsidRPr="009E7A37">
        <w:rPr>
          <w:rFonts w:asciiTheme="minorHAnsi" w:hAnsiTheme="minorHAnsi" w:cstheme="minorHAnsi"/>
          <w:color w:val="auto"/>
        </w:rPr>
        <w:t>Ochrona przed odwrotną polaryzacją</w:t>
      </w:r>
      <w:r w:rsidR="009E7A37">
        <w:rPr>
          <w:rFonts w:asciiTheme="minorHAnsi" w:hAnsiTheme="minorHAnsi" w:cstheme="minorHAnsi"/>
          <w:color w:val="auto"/>
        </w:rPr>
        <w:t>;</w:t>
      </w:r>
    </w:p>
    <w:p w14:paraId="1868C94E" w14:textId="5A85B93C" w:rsidR="00AB6C4C" w:rsidRPr="00AB6C4C" w:rsidRDefault="00AB6C4C" w:rsidP="00AB6C4C">
      <w:pPr>
        <w:pStyle w:val="Akapitzlist"/>
        <w:numPr>
          <w:ilvl w:val="0"/>
          <w:numId w:val="41"/>
        </w:numPr>
        <w:ind w:right="18"/>
        <w:rPr>
          <w:rFonts w:asciiTheme="minorHAnsi" w:hAnsiTheme="minorHAnsi" w:cstheme="minorHAnsi"/>
          <w:color w:val="auto"/>
        </w:rPr>
      </w:pPr>
      <w:r w:rsidRPr="00337F47">
        <w:rPr>
          <w:rFonts w:asciiTheme="minorHAnsi" w:hAnsiTheme="minorHAnsi" w:cstheme="minorHAnsi"/>
          <w:color w:val="auto"/>
        </w:rPr>
        <w:t>Gwarancja producenta min. 10 lat;</w:t>
      </w:r>
    </w:p>
    <w:p w14:paraId="592D5DF5" w14:textId="694A4C81" w:rsidR="00867301" w:rsidRPr="009E7A37" w:rsidRDefault="00867301" w:rsidP="007115A0">
      <w:pPr>
        <w:pStyle w:val="Akapitzlist"/>
        <w:numPr>
          <w:ilvl w:val="0"/>
          <w:numId w:val="41"/>
        </w:numPr>
        <w:ind w:right="18"/>
        <w:rPr>
          <w:rFonts w:asciiTheme="minorHAnsi" w:hAnsiTheme="minorHAnsi" w:cstheme="minorHAnsi"/>
          <w:color w:val="auto"/>
        </w:rPr>
      </w:pPr>
      <w:r w:rsidRPr="009E7A37">
        <w:rPr>
          <w:rFonts w:asciiTheme="minorHAnsi" w:hAnsiTheme="minorHAnsi" w:cstheme="minorHAnsi"/>
          <w:color w:val="auto"/>
        </w:rPr>
        <w:t>Układ monitorujący prąd upływu (RCMU)</w:t>
      </w:r>
      <w:r w:rsidR="009E7A37">
        <w:rPr>
          <w:rFonts w:asciiTheme="minorHAnsi" w:hAnsiTheme="minorHAnsi" w:cstheme="minorHAnsi"/>
          <w:color w:val="auto"/>
        </w:rPr>
        <w:t>.</w:t>
      </w:r>
    </w:p>
    <w:p w14:paraId="35530EAA" w14:textId="77777777" w:rsidR="00E7465D" w:rsidRDefault="00E7465D" w:rsidP="00867301">
      <w:pPr>
        <w:ind w:right="18"/>
        <w:rPr>
          <w:rFonts w:asciiTheme="minorHAnsi" w:hAnsiTheme="minorHAnsi" w:cstheme="minorHAnsi"/>
          <w:color w:val="auto"/>
        </w:rPr>
      </w:pPr>
    </w:p>
    <w:p w14:paraId="2A294AC8" w14:textId="6533DE38" w:rsidR="00895BE9" w:rsidRPr="009E7A37" w:rsidRDefault="00E7465D" w:rsidP="009E7A37">
      <w:pPr>
        <w:ind w:right="18"/>
        <w:rPr>
          <w:rFonts w:asciiTheme="minorHAnsi" w:hAnsiTheme="minorHAnsi" w:cstheme="minorHAnsi"/>
          <w:b/>
          <w:bCs/>
          <w:color w:val="auto"/>
        </w:rPr>
      </w:pPr>
      <w:r w:rsidRPr="00895BE9">
        <w:rPr>
          <w:rFonts w:asciiTheme="minorHAnsi" w:hAnsiTheme="minorHAnsi" w:cstheme="minorHAnsi"/>
          <w:b/>
          <w:bCs/>
          <w:color w:val="auto"/>
        </w:rPr>
        <w:t>Panele fotowoltaiczne:</w:t>
      </w:r>
    </w:p>
    <w:p w14:paraId="2A5696B4" w14:textId="73CE632E" w:rsidR="009E7A37" w:rsidRPr="007D16EE" w:rsidRDefault="00895BE9" w:rsidP="007115A0">
      <w:pPr>
        <w:pStyle w:val="Akapitzlist"/>
        <w:numPr>
          <w:ilvl w:val="0"/>
          <w:numId w:val="42"/>
        </w:numPr>
        <w:ind w:right="18"/>
        <w:rPr>
          <w:rFonts w:asciiTheme="minorHAnsi" w:hAnsiTheme="minorHAnsi" w:cstheme="minorHAnsi"/>
          <w:color w:val="auto"/>
        </w:rPr>
      </w:pPr>
      <w:r w:rsidRPr="007D16EE">
        <w:rPr>
          <w:rFonts w:asciiTheme="minorHAnsi" w:hAnsiTheme="minorHAnsi" w:cstheme="minorHAnsi"/>
          <w:color w:val="auto"/>
        </w:rPr>
        <w:t>Technologia</w:t>
      </w:r>
      <w:r w:rsidR="000F155C" w:rsidRPr="007D16EE">
        <w:rPr>
          <w:rFonts w:asciiTheme="minorHAnsi" w:hAnsiTheme="minorHAnsi" w:cstheme="minorHAnsi"/>
          <w:color w:val="auto"/>
        </w:rPr>
        <w:t xml:space="preserve"> typu</w:t>
      </w:r>
      <w:r w:rsidRPr="007D16EE">
        <w:rPr>
          <w:rFonts w:asciiTheme="minorHAnsi" w:hAnsiTheme="minorHAnsi" w:cstheme="minorHAnsi"/>
          <w:color w:val="auto"/>
        </w:rPr>
        <w:t xml:space="preserve"> </w:t>
      </w:r>
      <w:proofErr w:type="spellStart"/>
      <w:r w:rsidRPr="007D16EE">
        <w:rPr>
          <w:rFonts w:asciiTheme="minorHAnsi" w:hAnsiTheme="minorHAnsi" w:cstheme="minorHAnsi"/>
          <w:color w:val="auto"/>
        </w:rPr>
        <w:t>busbar</w:t>
      </w:r>
      <w:proofErr w:type="spellEnd"/>
      <w:r w:rsidRPr="007D16EE">
        <w:rPr>
          <w:rFonts w:asciiTheme="minorHAnsi" w:hAnsiTheme="minorHAnsi" w:cstheme="minorHAnsi"/>
          <w:color w:val="auto"/>
        </w:rPr>
        <w:t xml:space="preserve"> </w:t>
      </w:r>
      <w:proofErr w:type="spellStart"/>
      <w:r w:rsidRPr="007D16EE">
        <w:rPr>
          <w:rFonts w:asciiTheme="minorHAnsi" w:hAnsiTheme="minorHAnsi" w:cstheme="minorHAnsi"/>
          <w:color w:val="auto"/>
        </w:rPr>
        <w:t>multi</w:t>
      </w:r>
      <w:proofErr w:type="spellEnd"/>
      <w:r w:rsidR="000F155C" w:rsidRPr="007D16EE">
        <w:rPr>
          <w:rFonts w:asciiTheme="minorHAnsi" w:hAnsiTheme="minorHAnsi" w:cstheme="minorHAnsi"/>
          <w:color w:val="auto"/>
        </w:rPr>
        <w:t xml:space="preserve"> lub równoważne</w:t>
      </w:r>
      <w:r w:rsidR="009E7A37" w:rsidRPr="007D16EE">
        <w:rPr>
          <w:rFonts w:asciiTheme="minorHAnsi" w:hAnsiTheme="minorHAnsi" w:cstheme="minorHAnsi"/>
          <w:color w:val="auto"/>
        </w:rPr>
        <w:t>;</w:t>
      </w:r>
    </w:p>
    <w:p w14:paraId="0FB0E61C" w14:textId="77777777" w:rsidR="009E7A37" w:rsidRPr="007D16EE" w:rsidRDefault="00895BE9" w:rsidP="007115A0">
      <w:pPr>
        <w:pStyle w:val="Akapitzlist"/>
        <w:numPr>
          <w:ilvl w:val="0"/>
          <w:numId w:val="42"/>
        </w:numPr>
        <w:ind w:right="18"/>
        <w:rPr>
          <w:rFonts w:asciiTheme="minorHAnsi" w:hAnsiTheme="minorHAnsi" w:cstheme="minorHAnsi"/>
          <w:color w:val="auto"/>
        </w:rPr>
      </w:pPr>
      <w:r w:rsidRPr="007D16EE">
        <w:rPr>
          <w:rFonts w:asciiTheme="minorHAnsi" w:hAnsiTheme="minorHAnsi" w:cstheme="minorHAnsi"/>
          <w:color w:val="auto"/>
        </w:rPr>
        <w:t xml:space="preserve">Technologia </w:t>
      </w:r>
      <w:r w:rsidR="009E7A37" w:rsidRPr="007D16EE">
        <w:rPr>
          <w:rFonts w:asciiTheme="minorHAnsi" w:hAnsiTheme="minorHAnsi" w:cstheme="minorHAnsi"/>
          <w:color w:val="auto"/>
        </w:rPr>
        <w:t xml:space="preserve">typu </w:t>
      </w:r>
      <w:r w:rsidRPr="007D16EE">
        <w:rPr>
          <w:rFonts w:asciiTheme="minorHAnsi" w:hAnsiTheme="minorHAnsi" w:cstheme="minorHAnsi"/>
          <w:color w:val="auto"/>
        </w:rPr>
        <w:t xml:space="preserve">PERC </w:t>
      </w:r>
      <w:r w:rsidR="009E7A37" w:rsidRPr="007D16EE">
        <w:rPr>
          <w:rFonts w:asciiTheme="minorHAnsi" w:hAnsiTheme="minorHAnsi" w:cstheme="minorHAnsi"/>
          <w:color w:val="auto"/>
        </w:rPr>
        <w:t>lub równoważna;</w:t>
      </w:r>
    </w:p>
    <w:p w14:paraId="791F85D5" w14:textId="13A7339B" w:rsidR="009E7A37" w:rsidRPr="007D16EE" w:rsidRDefault="00EF01AF" w:rsidP="007115A0">
      <w:pPr>
        <w:pStyle w:val="Akapitzlist"/>
        <w:numPr>
          <w:ilvl w:val="0"/>
          <w:numId w:val="42"/>
        </w:numPr>
        <w:ind w:right="18"/>
        <w:rPr>
          <w:rFonts w:asciiTheme="minorHAnsi" w:hAnsiTheme="minorHAnsi" w:cstheme="minorHAnsi"/>
          <w:color w:val="auto"/>
        </w:rPr>
      </w:pPr>
      <w:r w:rsidRPr="007D16EE">
        <w:rPr>
          <w:rFonts w:asciiTheme="minorHAnsi" w:hAnsiTheme="minorHAnsi" w:cstheme="minorHAnsi"/>
          <w:color w:val="auto"/>
        </w:rPr>
        <w:t xml:space="preserve">Technologia typu </w:t>
      </w:r>
      <w:r w:rsidR="00895BE9" w:rsidRPr="007D16EE">
        <w:rPr>
          <w:rFonts w:asciiTheme="minorHAnsi" w:hAnsiTheme="minorHAnsi" w:cstheme="minorHAnsi"/>
          <w:color w:val="auto"/>
        </w:rPr>
        <w:t>Half-</w:t>
      </w:r>
      <w:proofErr w:type="spellStart"/>
      <w:r w:rsidR="00895BE9" w:rsidRPr="007D16EE">
        <w:rPr>
          <w:rFonts w:asciiTheme="minorHAnsi" w:hAnsiTheme="minorHAnsi" w:cstheme="minorHAnsi"/>
          <w:color w:val="auto"/>
        </w:rPr>
        <w:t>Cut</w:t>
      </w:r>
      <w:proofErr w:type="spellEnd"/>
      <w:r w:rsidRPr="007D16EE">
        <w:rPr>
          <w:rFonts w:asciiTheme="minorHAnsi" w:hAnsiTheme="minorHAnsi" w:cstheme="minorHAnsi"/>
          <w:color w:val="auto"/>
        </w:rPr>
        <w:t xml:space="preserve"> lub równoważne</w:t>
      </w:r>
      <w:r w:rsidR="009E7A37" w:rsidRPr="007D16EE">
        <w:rPr>
          <w:rFonts w:asciiTheme="minorHAnsi" w:hAnsiTheme="minorHAnsi" w:cstheme="minorHAnsi"/>
          <w:color w:val="auto"/>
        </w:rPr>
        <w:t>;</w:t>
      </w:r>
    </w:p>
    <w:p w14:paraId="1F9AE56C" w14:textId="77777777" w:rsidR="009E7A37" w:rsidRPr="007D16EE" w:rsidRDefault="00895BE9" w:rsidP="007115A0">
      <w:pPr>
        <w:pStyle w:val="Akapitzlist"/>
        <w:numPr>
          <w:ilvl w:val="0"/>
          <w:numId w:val="42"/>
        </w:numPr>
        <w:ind w:right="18"/>
        <w:rPr>
          <w:rFonts w:asciiTheme="minorHAnsi" w:hAnsiTheme="minorHAnsi" w:cstheme="minorHAnsi"/>
          <w:color w:val="auto"/>
        </w:rPr>
      </w:pPr>
      <w:r w:rsidRPr="007D16EE">
        <w:rPr>
          <w:rFonts w:asciiTheme="minorHAnsi" w:hAnsiTheme="minorHAnsi" w:cstheme="minorHAnsi"/>
          <w:color w:val="auto"/>
        </w:rPr>
        <w:t xml:space="preserve">Technologia </w:t>
      </w:r>
      <w:r w:rsidR="009E7A37" w:rsidRPr="007D16EE">
        <w:rPr>
          <w:rFonts w:asciiTheme="minorHAnsi" w:hAnsiTheme="minorHAnsi" w:cstheme="minorHAnsi"/>
          <w:color w:val="auto"/>
        </w:rPr>
        <w:t xml:space="preserve">typu </w:t>
      </w:r>
      <w:proofErr w:type="spellStart"/>
      <w:r w:rsidRPr="007D16EE">
        <w:rPr>
          <w:rFonts w:asciiTheme="minorHAnsi" w:hAnsiTheme="minorHAnsi" w:cstheme="minorHAnsi"/>
          <w:color w:val="auto"/>
        </w:rPr>
        <w:t>Back</w:t>
      </w:r>
      <w:proofErr w:type="spellEnd"/>
      <w:r w:rsidRPr="007D16EE">
        <w:rPr>
          <w:rFonts w:asciiTheme="minorHAnsi" w:hAnsiTheme="minorHAnsi" w:cstheme="minorHAnsi"/>
          <w:color w:val="auto"/>
        </w:rPr>
        <w:t xml:space="preserve"> </w:t>
      </w:r>
      <w:proofErr w:type="spellStart"/>
      <w:r w:rsidRPr="007D16EE">
        <w:rPr>
          <w:rFonts w:asciiTheme="minorHAnsi" w:hAnsiTheme="minorHAnsi" w:cstheme="minorHAnsi"/>
          <w:color w:val="auto"/>
        </w:rPr>
        <w:t>Contact</w:t>
      </w:r>
      <w:proofErr w:type="spellEnd"/>
      <w:r w:rsidRPr="007D16EE">
        <w:rPr>
          <w:rFonts w:asciiTheme="minorHAnsi" w:hAnsiTheme="minorHAnsi" w:cstheme="minorHAnsi"/>
          <w:color w:val="auto"/>
        </w:rPr>
        <w:t xml:space="preserve"> </w:t>
      </w:r>
      <w:r w:rsidR="009E7A37" w:rsidRPr="007D16EE">
        <w:rPr>
          <w:rFonts w:asciiTheme="minorHAnsi" w:hAnsiTheme="minorHAnsi" w:cstheme="minorHAnsi"/>
          <w:color w:val="auto"/>
        </w:rPr>
        <w:t>lub równoważne;</w:t>
      </w:r>
    </w:p>
    <w:p w14:paraId="6E4DCBFD" w14:textId="0A69B4C0" w:rsidR="009E7A37" w:rsidRDefault="00895BE9" w:rsidP="007115A0">
      <w:pPr>
        <w:pStyle w:val="Akapitzlist"/>
        <w:numPr>
          <w:ilvl w:val="0"/>
          <w:numId w:val="42"/>
        </w:numPr>
        <w:ind w:right="18"/>
        <w:rPr>
          <w:rFonts w:asciiTheme="minorHAnsi" w:hAnsiTheme="minorHAnsi" w:cstheme="minorHAnsi"/>
          <w:color w:val="auto"/>
        </w:rPr>
      </w:pPr>
      <w:r w:rsidRPr="009E7A37">
        <w:rPr>
          <w:rFonts w:asciiTheme="minorHAnsi" w:hAnsiTheme="minorHAnsi" w:cstheme="minorHAnsi"/>
          <w:color w:val="auto"/>
        </w:rPr>
        <w:t xml:space="preserve">Gwarancja produktowa </w:t>
      </w:r>
      <w:r w:rsidR="009E7A37">
        <w:rPr>
          <w:rFonts w:asciiTheme="minorHAnsi" w:hAnsiTheme="minorHAnsi" w:cstheme="minorHAnsi"/>
          <w:color w:val="auto"/>
        </w:rPr>
        <w:t>min.</w:t>
      </w:r>
      <w:r w:rsidRPr="009E7A37">
        <w:rPr>
          <w:rFonts w:asciiTheme="minorHAnsi" w:hAnsiTheme="minorHAnsi" w:cstheme="minorHAnsi"/>
          <w:color w:val="auto"/>
        </w:rPr>
        <w:t>25 lat</w:t>
      </w:r>
      <w:r w:rsidR="009E7A37">
        <w:rPr>
          <w:rFonts w:asciiTheme="minorHAnsi" w:hAnsiTheme="minorHAnsi" w:cstheme="minorHAnsi"/>
          <w:color w:val="auto"/>
        </w:rPr>
        <w:t>;</w:t>
      </w:r>
    </w:p>
    <w:p w14:paraId="0887F4F8" w14:textId="77777777" w:rsidR="009E7A37" w:rsidRDefault="00895BE9" w:rsidP="007115A0">
      <w:pPr>
        <w:pStyle w:val="Akapitzlist"/>
        <w:numPr>
          <w:ilvl w:val="0"/>
          <w:numId w:val="42"/>
        </w:numPr>
        <w:ind w:right="18"/>
        <w:rPr>
          <w:rFonts w:asciiTheme="minorHAnsi" w:hAnsiTheme="minorHAnsi" w:cstheme="minorHAnsi"/>
          <w:color w:val="auto"/>
        </w:rPr>
      </w:pPr>
      <w:r w:rsidRPr="009E7A37">
        <w:rPr>
          <w:rFonts w:asciiTheme="minorHAnsi" w:hAnsiTheme="minorHAnsi" w:cstheme="minorHAnsi"/>
          <w:color w:val="auto"/>
        </w:rPr>
        <w:t xml:space="preserve">Gwarancja na liniową moc wyjściową </w:t>
      </w:r>
      <w:r w:rsidR="009E7A37">
        <w:rPr>
          <w:rFonts w:asciiTheme="minorHAnsi" w:hAnsiTheme="minorHAnsi" w:cstheme="minorHAnsi"/>
          <w:color w:val="auto"/>
        </w:rPr>
        <w:t xml:space="preserve">min. </w:t>
      </w:r>
      <w:r w:rsidRPr="009E7A37">
        <w:rPr>
          <w:rFonts w:asciiTheme="minorHAnsi" w:hAnsiTheme="minorHAnsi" w:cstheme="minorHAnsi"/>
          <w:color w:val="auto"/>
        </w:rPr>
        <w:t>25 lat</w:t>
      </w:r>
      <w:r w:rsidR="009E7A37">
        <w:rPr>
          <w:rFonts w:asciiTheme="minorHAnsi" w:hAnsiTheme="minorHAnsi" w:cstheme="minorHAnsi"/>
          <w:color w:val="auto"/>
        </w:rPr>
        <w:t>;</w:t>
      </w:r>
    </w:p>
    <w:p w14:paraId="5C49B7B0" w14:textId="77777777" w:rsidR="009E7A37" w:rsidRDefault="009E7A37" w:rsidP="007115A0">
      <w:pPr>
        <w:pStyle w:val="Akapitzlist"/>
        <w:numPr>
          <w:ilvl w:val="0"/>
          <w:numId w:val="42"/>
        </w:numPr>
        <w:ind w:right="18"/>
        <w:rPr>
          <w:rFonts w:asciiTheme="minorHAnsi" w:hAnsiTheme="minorHAnsi" w:cstheme="minorHAnsi"/>
          <w:color w:val="auto"/>
        </w:rPr>
      </w:pPr>
      <w:r>
        <w:rPr>
          <w:rFonts w:asciiTheme="minorHAnsi" w:hAnsiTheme="minorHAnsi" w:cstheme="minorHAnsi"/>
          <w:color w:val="auto"/>
        </w:rPr>
        <w:t>Moc 49 kW – max. 50 kW;</w:t>
      </w:r>
    </w:p>
    <w:p w14:paraId="2127966A" w14:textId="2CEDB44B" w:rsidR="009E7A37" w:rsidRPr="007D16EE" w:rsidRDefault="00895BE9" w:rsidP="007115A0">
      <w:pPr>
        <w:pStyle w:val="Akapitzlist"/>
        <w:numPr>
          <w:ilvl w:val="0"/>
          <w:numId w:val="42"/>
        </w:numPr>
        <w:ind w:right="18"/>
        <w:rPr>
          <w:rFonts w:asciiTheme="minorHAnsi" w:hAnsiTheme="minorHAnsi" w:cstheme="minorHAnsi"/>
          <w:color w:val="auto"/>
          <w:lang w:val="en-US"/>
        </w:rPr>
      </w:pPr>
      <w:r w:rsidRPr="007D16EE">
        <w:rPr>
          <w:rFonts w:asciiTheme="minorHAnsi" w:hAnsiTheme="minorHAnsi" w:cstheme="minorHAnsi"/>
          <w:color w:val="auto"/>
          <w:lang w:val="en-US"/>
        </w:rPr>
        <w:t xml:space="preserve">Kolor </w:t>
      </w:r>
      <w:proofErr w:type="spellStart"/>
      <w:r w:rsidR="00EF01AF" w:rsidRPr="007D16EE">
        <w:rPr>
          <w:rFonts w:asciiTheme="minorHAnsi" w:hAnsiTheme="minorHAnsi" w:cstheme="minorHAnsi"/>
          <w:color w:val="auto"/>
          <w:lang w:val="en-US"/>
        </w:rPr>
        <w:t>p</w:t>
      </w:r>
      <w:r w:rsidRPr="007D16EE">
        <w:rPr>
          <w:rFonts w:asciiTheme="minorHAnsi" w:hAnsiTheme="minorHAnsi" w:cstheme="minorHAnsi"/>
          <w:color w:val="auto"/>
          <w:lang w:val="en-US"/>
        </w:rPr>
        <w:t>ełna</w:t>
      </w:r>
      <w:proofErr w:type="spellEnd"/>
      <w:r w:rsidRPr="007D16EE">
        <w:rPr>
          <w:rFonts w:asciiTheme="minorHAnsi" w:hAnsiTheme="minorHAnsi" w:cstheme="minorHAnsi"/>
          <w:color w:val="auto"/>
          <w:lang w:val="en-US"/>
        </w:rPr>
        <w:t xml:space="preserve"> </w:t>
      </w:r>
      <w:proofErr w:type="spellStart"/>
      <w:r w:rsidRPr="007D16EE">
        <w:rPr>
          <w:rFonts w:asciiTheme="minorHAnsi" w:hAnsiTheme="minorHAnsi" w:cstheme="minorHAnsi"/>
          <w:color w:val="auto"/>
          <w:lang w:val="en-US"/>
        </w:rPr>
        <w:t>czerń</w:t>
      </w:r>
      <w:proofErr w:type="spellEnd"/>
      <w:r w:rsidR="00EF01AF" w:rsidRPr="007D16EE">
        <w:rPr>
          <w:rFonts w:asciiTheme="minorHAnsi" w:hAnsiTheme="minorHAnsi" w:cstheme="minorHAnsi"/>
          <w:color w:val="auto"/>
          <w:lang w:val="en-US"/>
        </w:rPr>
        <w:t xml:space="preserve"> (black full back)</w:t>
      </w:r>
      <w:r w:rsidR="009E7A37" w:rsidRPr="007D16EE">
        <w:rPr>
          <w:rFonts w:asciiTheme="minorHAnsi" w:hAnsiTheme="minorHAnsi" w:cstheme="minorHAnsi"/>
          <w:color w:val="auto"/>
          <w:lang w:val="en-US"/>
        </w:rPr>
        <w:t>;</w:t>
      </w:r>
    </w:p>
    <w:p w14:paraId="18D106DE" w14:textId="2DEC4AF1" w:rsidR="009E7A37" w:rsidRPr="007D16EE" w:rsidRDefault="00895BE9" w:rsidP="007115A0">
      <w:pPr>
        <w:pStyle w:val="Akapitzlist"/>
        <w:numPr>
          <w:ilvl w:val="0"/>
          <w:numId w:val="42"/>
        </w:numPr>
        <w:ind w:right="18"/>
        <w:rPr>
          <w:rFonts w:asciiTheme="minorHAnsi" w:hAnsiTheme="minorHAnsi" w:cstheme="minorHAnsi"/>
          <w:color w:val="auto"/>
        </w:rPr>
      </w:pPr>
      <w:r w:rsidRPr="007D16EE">
        <w:rPr>
          <w:rFonts w:asciiTheme="minorHAnsi" w:hAnsiTheme="minorHAnsi" w:cstheme="minorHAnsi"/>
          <w:color w:val="auto"/>
        </w:rPr>
        <w:t xml:space="preserve">wytrzymałość mechaniczna </w:t>
      </w:r>
      <w:r w:rsidR="00EF01AF" w:rsidRPr="007D16EE">
        <w:rPr>
          <w:rFonts w:asciiTheme="minorHAnsi" w:hAnsiTheme="minorHAnsi" w:cstheme="minorHAnsi"/>
          <w:color w:val="auto"/>
        </w:rPr>
        <w:t xml:space="preserve">min. </w:t>
      </w:r>
      <w:r w:rsidRPr="007D16EE">
        <w:rPr>
          <w:rFonts w:asciiTheme="minorHAnsi" w:hAnsiTheme="minorHAnsi" w:cstheme="minorHAnsi"/>
          <w:color w:val="auto"/>
        </w:rPr>
        <w:t>5400 Pa</w:t>
      </w:r>
      <w:r w:rsidR="009E7A37" w:rsidRPr="007D16EE">
        <w:rPr>
          <w:rFonts w:asciiTheme="minorHAnsi" w:hAnsiTheme="minorHAnsi" w:cstheme="minorHAnsi"/>
          <w:color w:val="auto"/>
        </w:rPr>
        <w:t>;</w:t>
      </w:r>
    </w:p>
    <w:p w14:paraId="6E46C8C4" w14:textId="0235457A" w:rsidR="009E7A37" w:rsidRPr="007D16EE" w:rsidRDefault="00895BE9" w:rsidP="007115A0">
      <w:pPr>
        <w:pStyle w:val="Akapitzlist"/>
        <w:numPr>
          <w:ilvl w:val="0"/>
          <w:numId w:val="42"/>
        </w:numPr>
        <w:ind w:right="18"/>
        <w:rPr>
          <w:rFonts w:asciiTheme="minorHAnsi" w:hAnsiTheme="minorHAnsi" w:cstheme="minorHAnsi"/>
          <w:color w:val="auto"/>
        </w:rPr>
      </w:pPr>
      <w:r w:rsidRPr="007D16EE">
        <w:rPr>
          <w:rFonts w:asciiTheme="minorHAnsi" w:hAnsiTheme="minorHAnsi" w:cstheme="minorHAnsi"/>
          <w:color w:val="auto"/>
        </w:rPr>
        <w:t xml:space="preserve">Obciążenie mechaniczne na tył modułu </w:t>
      </w:r>
      <w:r w:rsidR="00EF01AF" w:rsidRPr="007D16EE">
        <w:rPr>
          <w:rFonts w:asciiTheme="minorHAnsi" w:hAnsiTheme="minorHAnsi" w:cstheme="minorHAnsi"/>
          <w:color w:val="auto"/>
        </w:rPr>
        <w:t xml:space="preserve">min. </w:t>
      </w:r>
      <w:r w:rsidRPr="007D16EE">
        <w:rPr>
          <w:rFonts w:asciiTheme="minorHAnsi" w:hAnsiTheme="minorHAnsi" w:cstheme="minorHAnsi"/>
          <w:color w:val="auto"/>
        </w:rPr>
        <w:t>2400 Pa</w:t>
      </w:r>
      <w:r w:rsidR="009E7A37" w:rsidRPr="007D16EE">
        <w:rPr>
          <w:rFonts w:asciiTheme="minorHAnsi" w:hAnsiTheme="minorHAnsi" w:cstheme="minorHAnsi"/>
          <w:color w:val="auto"/>
        </w:rPr>
        <w:t>;</w:t>
      </w:r>
    </w:p>
    <w:p w14:paraId="5471098B" w14:textId="10D9BD23" w:rsidR="009E7A37" w:rsidRDefault="00895BE9" w:rsidP="007115A0">
      <w:pPr>
        <w:pStyle w:val="Akapitzlist"/>
        <w:numPr>
          <w:ilvl w:val="0"/>
          <w:numId w:val="42"/>
        </w:numPr>
        <w:ind w:right="18"/>
        <w:rPr>
          <w:rFonts w:asciiTheme="minorHAnsi" w:hAnsiTheme="minorHAnsi" w:cstheme="minorHAnsi"/>
          <w:color w:val="auto"/>
        </w:rPr>
      </w:pPr>
      <w:r w:rsidRPr="009E7A37">
        <w:rPr>
          <w:rFonts w:asciiTheme="minorHAnsi" w:hAnsiTheme="minorHAnsi" w:cstheme="minorHAnsi"/>
          <w:color w:val="auto"/>
        </w:rPr>
        <w:t xml:space="preserve">Temperatura pracy -40 </w:t>
      </w:r>
      <w:proofErr w:type="spellStart"/>
      <w:r w:rsidR="00EF01AF">
        <w:rPr>
          <w:rFonts w:asciiTheme="minorHAnsi" w:hAnsiTheme="minorHAnsi" w:cstheme="minorHAnsi"/>
          <w:color w:val="auto"/>
          <w:vertAlign w:val="superscript"/>
        </w:rPr>
        <w:t>o</w:t>
      </w:r>
      <w:r w:rsidR="00EF01AF" w:rsidRPr="009E7A37">
        <w:rPr>
          <w:rFonts w:asciiTheme="minorHAnsi" w:hAnsiTheme="minorHAnsi" w:cstheme="minorHAnsi"/>
          <w:color w:val="auto"/>
        </w:rPr>
        <w:t>C</w:t>
      </w:r>
      <w:proofErr w:type="spellEnd"/>
      <w:r w:rsidR="00EF01AF">
        <w:rPr>
          <w:rFonts w:asciiTheme="minorHAnsi" w:hAnsiTheme="minorHAnsi" w:cstheme="minorHAnsi"/>
          <w:color w:val="auto"/>
        </w:rPr>
        <w:t xml:space="preserve"> </w:t>
      </w:r>
      <w:r w:rsidR="009E7A37">
        <w:rPr>
          <w:rFonts w:asciiTheme="minorHAnsi" w:hAnsiTheme="minorHAnsi" w:cstheme="minorHAnsi"/>
          <w:color w:val="auto"/>
        </w:rPr>
        <w:t>–</w:t>
      </w:r>
      <w:r w:rsidRPr="009E7A37">
        <w:rPr>
          <w:rFonts w:asciiTheme="minorHAnsi" w:hAnsiTheme="minorHAnsi" w:cstheme="minorHAnsi"/>
          <w:color w:val="auto"/>
        </w:rPr>
        <w:t xml:space="preserve"> 85</w:t>
      </w:r>
      <w:r w:rsidR="009E7A37">
        <w:rPr>
          <w:rFonts w:asciiTheme="minorHAnsi" w:hAnsiTheme="minorHAnsi" w:cstheme="minorHAnsi"/>
          <w:color w:val="auto"/>
          <w:vertAlign w:val="superscript"/>
        </w:rPr>
        <w:t xml:space="preserve"> </w:t>
      </w:r>
      <w:proofErr w:type="spellStart"/>
      <w:r w:rsidR="009E7A37">
        <w:rPr>
          <w:rFonts w:asciiTheme="minorHAnsi" w:hAnsiTheme="minorHAnsi" w:cstheme="minorHAnsi"/>
          <w:color w:val="auto"/>
          <w:vertAlign w:val="superscript"/>
        </w:rPr>
        <w:t>o</w:t>
      </w:r>
      <w:r w:rsidRPr="009E7A37">
        <w:rPr>
          <w:rFonts w:asciiTheme="minorHAnsi" w:hAnsiTheme="minorHAnsi" w:cstheme="minorHAnsi"/>
          <w:color w:val="auto"/>
        </w:rPr>
        <w:t>C</w:t>
      </w:r>
      <w:proofErr w:type="spellEnd"/>
      <w:r w:rsidR="009E7A37">
        <w:rPr>
          <w:rFonts w:asciiTheme="minorHAnsi" w:hAnsiTheme="minorHAnsi" w:cstheme="minorHAnsi"/>
          <w:color w:val="auto"/>
        </w:rPr>
        <w:t>;</w:t>
      </w:r>
    </w:p>
    <w:p w14:paraId="253E5732" w14:textId="49518673" w:rsidR="009E7A37" w:rsidRDefault="00895BE9" w:rsidP="007115A0">
      <w:pPr>
        <w:pStyle w:val="Akapitzlist"/>
        <w:numPr>
          <w:ilvl w:val="0"/>
          <w:numId w:val="42"/>
        </w:numPr>
        <w:ind w:right="18"/>
        <w:rPr>
          <w:rFonts w:asciiTheme="minorHAnsi" w:hAnsiTheme="minorHAnsi" w:cstheme="minorHAnsi"/>
          <w:color w:val="auto"/>
        </w:rPr>
      </w:pPr>
      <w:r w:rsidRPr="009E7A37">
        <w:rPr>
          <w:rFonts w:asciiTheme="minorHAnsi" w:hAnsiTheme="minorHAnsi" w:cstheme="minorHAnsi"/>
          <w:color w:val="auto"/>
        </w:rPr>
        <w:t>współczynnik VOC -</w:t>
      </w:r>
      <w:r w:rsidR="007D16EE">
        <w:rPr>
          <w:rFonts w:asciiTheme="minorHAnsi" w:hAnsiTheme="minorHAnsi" w:cstheme="minorHAnsi"/>
          <w:color w:val="auto"/>
        </w:rPr>
        <w:t xml:space="preserve">min. </w:t>
      </w:r>
      <w:r w:rsidRPr="009E7A37">
        <w:rPr>
          <w:rFonts w:asciiTheme="minorHAnsi" w:hAnsiTheme="minorHAnsi" w:cstheme="minorHAnsi"/>
          <w:color w:val="auto"/>
        </w:rPr>
        <w:t>0.23</w:t>
      </w:r>
      <w:r w:rsidR="007D16EE">
        <w:rPr>
          <w:rFonts w:asciiTheme="minorHAnsi" w:hAnsiTheme="minorHAnsi" w:cstheme="minorHAnsi"/>
          <w:color w:val="auto"/>
        </w:rPr>
        <w:t xml:space="preserve"> </w:t>
      </w:r>
      <w:r w:rsidR="007D16EE" w:rsidRPr="009E7A37">
        <w:rPr>
          <w:rFonts w:asciiTheme="minorHAnsi" w:hAnsiTheme="minorHAnsi" w:cstheme="minorHAnsi"/>
          <w:color w:val="auto"/>
        </w:rPr>
        <w:t xml:space="preserve">% / </w:t>
      </w:r>
      <w:proofErr w:type="spellStart"/>
      <w:r w:rsidR="007D16EE">
        <w:rPr>
          <w:rFonts w:ascii="Cambria Math" w:hAnsi="Cambria Math" w:cs="Cambria Math"/>
          <w:color w:val="auto"/>
          <w:vertAlign w:val="superscript"/>
        </w:rPr>
        <w:t>o</w:t>
      </w:r>
      <w:r w:rsidR="007D16EE" w:rsidRPr="009E7A37">
        <w:rPr>
          <w:rFonts w:asciiTheme="minorHAnsi" w:hAnsiTheme="minorHAnsi" w:cstheme="minorHAnsi"/>
          <w:color w:val="auto"/>
        </w:rPr>
        <w:t>C</w:t>
      </w:r>
      <w:proofErr w:type="spellEnd"/>
      <w:r w:rsidR="009E7A37">
        <w:rPr>
          <w:rFonts w:asciiTheme="minorHAnsi" w:hAnsiTheme="minorHAnsi" w:cstheme="minorHAnsi"/>
          <w:color w:val="auto"/>
        </w:rPr>
        <w:t>;</w:t>
      </w:r>
    </w:p>
    <w:p w14:paraId="7A311EC1" w14:textId="197E6576" w:rsidR="009E7A37" w:rsidRDefault="00895BE9" w:rsidP="007115A0">
      <w:pPr>
        <w:pStyle w:val="Akapitzlist"/>
        <w:numPr>
          <w:ilvl w:val="0"/>
          <w:numId w:val="42"/>
        </w:numPr>
        <w:ind w:right="18"/>
        <w:rPr>
          <w:rFonts w:asciiTheme="minorHAnsi" w:hAnsiTheme="minorHAnsi" w:cstheme="minorHAnsi"/>
          <w:color w:val="auto"/>
        </w:rPr>
      </w:pPr>
      <w:r w:rsidRPr="009E7A37">
        <w:rPr>
          <w:rFonts w:asciiTheme="minorHAnsi" w:hAnsiTheme="minorHAnsi" w:cstheme="minorHAnsi"/>
          <w:color w:val="auto"/>
        </w:rPr>
        <w:t xml:space="preserve">Temperaturowy współczynnik natężenia prądu </w:t>
      </w:r>
      <w:proofErr w:type="spellStart"/>
      <w:r w:rsidRPr="009E7A37">
        <w:rPr>
          <w:rFonts w:asciiTheme="minorHAnsi" w:hAnsiTheme="minorHAnsi" w:cstheme="minorHAnsi"/>
          <w:color w:val="auto"/>
        </w:rPr>
        <w:t>Isc</w:t>
      </w:r>
      <w:proofErr w:type="spellEnd"/>
      <w:r w:rsidRPr="009E7A37">
        <w:rPr>
          <w:rFonts w:asciiTheme="minorHAnsi" w:hAnsiTheme="minorHAnsi" w:cstheme="minorHAnsi"/>
          <w:color w:val="auto"/>
        </w:rPr>
        <w:t xml:space="preserve"> </w:t>
      </w:r>
      <w:r w:rsidR="007D16EE">
        <w:rPr>
          <w:rFonts w:asciiTheme="minorHAnsi" w:hAnsiTheme="minorHAnsi" w:cstheme="minorHAnsi"/>
          <w:color w:val="auto"/>
        </w:rPr>
        <w:t xml:space="preserve">min. </w:t>
      </w:r>
      <w:r w:rsidRPr="009E7A37">
        <w:rPr>
          <w:rFonts w:asciiTheme="minorHAnsi" w:hAnsiTheme="minorHAnsi" w:cstheme="minorHAnsi"/>
          <w:color w:val="auto"/>
        </w:rPr>
        <w:t xml:space="preserve">0.05 % / </w:t>
      </w:r>
      <w:proofErr w:type="spellStart"/>
      <w:r w:rsidR="009E7A37">
        <w:rPr>
          <w:rFonts w:ascii="Cambria Math" w:hAnsi="Cambria Math" w:cs="Cambria Math"/>
          <w:color w:val="auto"/>
          <w:vertAlign w:val="superscript"/>
        </w:rPr>
        <w:t>o</w:t>
      </w:r>
      <w:r w:rsidRPr="009E7A37">
        <w:rPr>
          <w:rFonts w:asciiTheme="minorHAnsi" w:hAnsiTheme="minorHAnsi" w:cstheme="minorHAnsi"/>
          <w:color w:val="auto"/>
        </w:rPr>
        <w:t>C</w:t>
      </w:r>
      <w:proofErr w:type="spellEnd"/>
      <w:r w:rsidR="009E7A37">
        <w:rPr>
          <w:rFonts w:asciiTheme="minorHAnsi" w:hAnsiTheme="minorHAnsi" w:cstheme="minorHAnsi"/>
          <w:color w:val="auto"/>
        </w:rPr>
        <w:t>;</w:t>
      </w:r>
    </w:p>
    <w:p w14:paraId="447B8009" w14:textId="2998B99F" w:rsidR="009E7A37" w:rsidRDefault="00895BE9" w:rsidP="007115A0">
      <w:pPr>
        <w:pStyle w:val="Akapitzlist"/>
        <w:numPr>
          <w:ilvl w:val="0"/>
          <w:numId w:val="42"/>
        </w:numPr>
        <w:ind w:right="18"/>
        <w:rPr>
          <w:rFonts w:asciiTheme="minorHAnsi" w:hAnsiTheme="minorHAnsi" w:cstheme="minorHAnsi"/>
          <w:color w:val="auto"/>
        </w:rPr>
      </w:pPr>
      <w:r w:rsidRPr="009E7A37">
        <w:rPr>
          <w:rFonts w:asciiTheme="minorHAnsi" w:hAnsiTheme="minorHAnsi" w:cstheme="minorHAnsi"/>
          <w:color w:val="auto"/>
        </w:rPr>
        <w:t>współczynnik PMAX -</w:t>
      </w:r>
      <w:r w:rsidR="007D16EE">
        <w:rPr>
          <w:rFonts w:asciiTheme="minorHAnsi" w:hAnsiTheme="minorHAnsi" w:cstheme="minorHAnsi"/>
          <w:color w:val="auto"/>
        </w:rPr>
        <w:t>min.</w:t>
      </w:r>
      <w:r w:rsidRPr="009E7A37">
        <w:rPr>
          <w:rFonts w:asciiTheme="minorHAnsi" w:hAnsiTheme="minorHAnsi" w:cstheme="minorHAnsi"/>
          <w:color w:val="auto"/>
        </w:rPr>
        <w:t>0.28</w:t>
      </w:r>
      <w:r w:rsidR="007D16EE">
        <w:rPr>
          <w:rFonts w:asciiTheme="minorHAnsi" w:hAnsiTheme="minorHAnsi" w:cstheme="minorHAnsi"/>
          <w:color w:val="auto"/>
        </w:rPr>
        <w:t xml:space="preserve"> </w:t>
      </w:r>
      <w:r w:rsidR="007D16EE" w:rsidRPr="009E7A37">
        <w:rPr>
          <w:rFonts w:asciiTheme="minorHAnsi" w:hAnsiTheme="minorHAnsi" w:cstheme="minorHAnsi"/>
          <w:color w:val="auto"/>
        </w:rPr>
        <w:t xml:space="preserve">% / </w:t>
      </w:r>
      <w:proofErr w:type="spellStart"/>
      <w:r w:rsidR="007D16EE">
        <w:rPr>
          <w:rFonts w:ascii="Cambria Math" w:hAnsi="Cambria Math" w:cs="Cambria Math"/>
          <w:color w:val="auto"/>
          <w:vertAlign w:val="superscript"/>
        </w:rPr>
        <w:t>o</w:t>
      </w:r>
      <w:r w:rsidR="007D16EE" w:rsidRPr="009E7A37">
        <w:rPr>
          <w:rFonts w:asciiTheme="minorHAnsi" w:hAnsiTheme="minorHAnsi" w:cstheme="minorHAnsi"/>
          <w:color w:val="auto"/>
        </w:rPr>
        <w:t>C</w:t>
      </w:r>
      <w:proofErr w:type="spellEnd"/>
      <w:r w:rsidR="009E7A37">
        <w:rPr>
          <w:rFonts w:asciiTheme="minorHAnsi" w:hAnsiTheme="minorHAnsi" w:cstheme="minorHAnsi"/>
          <w:color w:val="auto"/>
        </w:rPr>
        <w:t>;</w:t>
      </w:r>
    </w:p>
    <w:p w14:paraId="3D185A93" w14:textId="74A24120" w:rsidR="009E7A37" w:rsidRDefault="00895BE9" w:rsidP="007115A0">
      <w:pPr>
        <w:pStyle w:val="Akapitzlist"/>
        <w:numPr>
          <w:ilvl w:val="0"/>
          <w:numId w:val="42"/>
        </w:numPr>
        <w:ind w:right="18"/>
        <w:rPr>
          <w:rFonts w:asciiTheme="minorHAnsi" w:hAnsiTheme="minorHAnsi" w:cstheme="minorHAnsi"/>
          <w:color w:val="auto"/>
        </w:rPr>
      </w:pPr>
      <w:r w:rsidRPr="009E7A37">
        <w:rPr>
          <w:rFonts w:asciiTheme="minorHAnsi" w:hAnsiTheme="minorHAnsi" w:cstheme="minorHAnsi"/>
          <w:color w:val="auto"/>
        </w:rPr>
        <w:t xml:space="preserve">Maksymalne obciążenie bezpiecznika </w:t>
      </w:r>
      <w:r w:rsidR="00EF01AF" w:rsidRPr="007D16EE">
        <w:rPr>
          <w:rFonts w:asciiTheme="minorHAnsi" w:hAnsiTheme="minorHAnsi" w:cstheme="minorHAnsi"/>
          <w:color w:val="auto"/>
        </w:rPr>
        <w:t xml:space="preserve">do </w:t>
      </w:r>
      <w:r w:rsidRPr="007D16EE">
        <w:rPr>
          <w:rFonts w:asciiTheme="minorHAnsi" w:hAnsiTheme="minorHAnsi" w:cstheme="minorHAnsi"/>
          <w:color w:val="auto"/>
        </w:rPr>
        <w:t>25</w:t>
      </w:r>
      <w:r w:rsidRPr="009E7A37">
        <w:rPr>
          <w:rFonts w:asciiTheme="minorHAnsi" w:hAnsiTheme="minorHAnsi" w:cstheme="minorHAnsi"/>
          <w:color w:val="auto"/>
        </w:rPr>
        <w:t xml:space="preserve"> A</w:t>
      </w:r>
      <w:r w:rsidR="009E7A37">
        <w:rPr>
          <w:rFonts w:asciiTheme="minorHAnsi" w:hAnsiTheme="minorHAnsi" w:cstheme="minorHAnsi"/>
          <w:color w:val="auto"/>
        </w:rPr>
        <w:t>;</w:t>
      </w:r>
    </w:p>
    <w:p w14:paraId="30C4570B" w14:textId="2362C428" w:rsidR="009E7A37" w:rsidRDefault="009E7A37" w:rsidP="007115A0">
      <w:pPr>
        <w:pStyle w:val="Akapitzlist"/>
        <w:numPr>
          <w:ilvl w:val="0"/>
          <w:numId w:val="42"/>
        </w:numPr>
        <w:ind w:right="18"/>
        <w:rPr>
          <w:rFonts w:asciiTheme="minorHAnsi" w:hAnsiTheme="minorHAnsi" w:cstheme="minorHAnsi"/>
          <w:color w:val="auto"/>
        </w:rPr>
      </w:pPr>
      <w:r>
        <w:rPr>
          <w:rFonts w:asciiTheme="minorHAnsi" w:hAnsiTheme="minorHAnsi" w:cstheme="minorHAnsi"/>
          <w:color w:val="auto"/>
        </w:rPr>
        <w:t>Sprawność</w:t>
      </w:r>
      <w:r w:rsidR="00895BE9" w:rsidRPr="009E7A37">
        <w:rPr>
          <w:rFonts w:asciiTheme="minorHAnsi" w:hAnsiTheme="minorHAnsi" w:cstheme="minorHAnsi"/>
          <w:color w:val="auto"/>
        </w:rPr>
        <w:t xml:space="preserve"> </w:t>
      </w:r>
      <w:r w:rsidR="00EF01AF" w:rsidRPr="007D16EE">
        <w:rPr>
          <w:rFonts w:asciiTheme="minorHAnsi" w:hAnsiTheme="minorHAnsi" w:cstheme="minorHAnsi"/>
          <w:color w:val="auto"/>
        </w:rPr>
        <w:t>min.</w:t>
      </w:r>
      <w:r w:rsidR="00EF01AF">
        <w:rPr>
          <w:rFonts w:asciiTheme="minorHAnsi" w:hAnsiTheme="minorHAnsi" w:cstheme="minorHAnsi"/>
          <w:color w:val="auto"/>
        </w:rPr>
        <w:t xml:space="preserve"> </w:t>
      </w:r>
      <w:r w:rsidR="00895BE9" w:rsidRPr="009E7A37">
        <w:rPr>
          <w:rFonts w:asciiTheme="minorHAnsi" w:hAnsiTheme="minorHAnsi" w:cstheme="minorHAnsi"/>
          <w:color w:val="auto"/>
        </w:rPr>
        <w:t>22 %</w:t>
      </w:r>
      <w:r>
        <w:rPr>
          <w:rFonts w:asciiTheme="minorHAnsi" w:hAnsiTheme="minorHAnsi" w:cstheme="minorHAnsi"/>
          <w:color w:val="auto"/>
        </w:rPr>
        <w:t>;</w:t>
      </w:r>
    </w:p>
    <w:p w14:paraId="2601CF0C" w14:textId="6F453C98" w:rsidR="009E7A37" w:rsidRDefault="00895BE9" w:rsidP="007115A0">
      <w:pPr>
        <w:pStyle w:val="Akapitzlist"/>
        <w:numPr>
          <w:ilvl w:val="0"/>
          <w:numId w:val="42"/>
        </w:numPr>
        <w:ind w:right="18"/>
        <w:rPr>
          <w:rFonts w:asciiTheme="minorHAnsi" w:hAnsiTheme="minorHAnsi" w:cstheme="minorHAnsi"/>
          <w:color w:val="auto"/>
        </w:rPr>
      </w:pPr>
      <w:r w:rsidRPr="009E7A37">
        <w:rPr>
          <w:rFonts w:asciiTheme="minorHAnsi" w:hAnsiTheme="minorHAnsi" w:cstheme="minorHAnsi"/>
          <w:color w:val="auto"/>
        </w:rPr>
        <w:t>ISC</w:t>
      </w:r>
      <w:r w:rsidR="007D16EE">
        <w:rPr>
          <w:rFonts w:asciiTheme="minorHAnsi" w:hAnsiTheme="minorHAnsi" w:cstheme="minorHAnsi"/>
          <w:color w:val="auto"/>
        </w:rPr>
        <w:t xml:space="preserve"> min.</w:t>
      </w:r>
      <w:r w:rsidRPr="009E7A37">
        <w:rPr>
          <w:rFonts w:asciiTheme="minorHAnsi" w:hAnsiTheme="minorHAnsi" w:cstheme="minorHAnsi"/>
          <w:color w:val="auto"/>
        </w:rPr>
        <w:t xml:space="preserve"> 14 A</w:t>
      </w:r>
      <w:r w:rsidR="009E7A37">
        <w:rPr>
          <w:rFonts w:asciiTheme="minorHAnsi" w:hAnsiTheme="minorHAnsi" w:cstheme="minorHAnsi"/>
          <w:color w:val="auto"/>
        </w:rPr>
        <w:t>;</w:t>
      </w:r>
    </w:p>
    <w:p w14:paraId="40F71D6A" w14:textId="697DC9A2" w:rsidR="009E7A37" w:rsidRDefault="00895BE9" w:rsidP="007115A0">
      <w:pPr>
        <w:pStyle w:val="Akapitzlist"/>
        <w:numPr>
          <w:ilvl w:val="0"/>
          <w:numId w:val="42"/>
        </w:numPr>
        <w:ind w:right="18"/>
        <w:rPr>
          <w:rFonts w:asciiTheme="minorHAnsi" w:hAnsiTheme="minorHAnsi" w:cstheme="minorHAnsi"/>
          <w:color w:val="auto"/>
        </w:rPr>
      </w:pPr>
      <w:r w:rsidRPr="009E7A37">
        <w:rPr>
          <w:rFonts w:asciiTheme="minorHAnsi" w:hAnsiTheme="minorHAnsi" w:cstheme="minorHAnsi"/>
          <w:color w:val="auto"/>
        </w:rPr>
        <w:t xml:space="preserve">VMP </w:t>
      </w:r>
      <w:r w:rsidR="007D16EE">
        <w:rPr>
          <w:rFonts w:asciiTheme="minorHAnsi" w:hAnsiTheme="minorHAnsi" w:cstheme="minorHAnsi"/>
          <w:color w:val="auto"/>
        </w:rPr>
        <w:t xml:space="preserve">min. </w:t>
      </w:r>
      <w:r w:rsidRPr="009E7A37">
        <w:rPr>
          <w:rFonts w:asciiTheme="minorHAnsi" w:hAnsiTheme="minorHAnsi" w:cstheme="minorHAnsi"/>
          <w:color w:val="auto"/>
        </w:rPr>
        <w:t>33 V</w:t>
      </w:r>
      <w:r w:rsidR="009E7A37">
        <w:rPr>
          <w:rFonts w:asciiTheme="minorHAnsi" w:hAnsiTheme="minorHAnsi" w:cstheme="minorHAnsi"/>
          <w:color w:val="auto"/>
        </w:rPr>
        <w:t>;</w:t>
      </w:r>
    </w:p>
    <w:p w14:paraId="2F967124" w14:textId="2B16D352" w:rsidR="009E7A37" w:rsidRDefault="00895BE9" w:rsidP="007115A0">
      <w:pPr>
        <w:pStyle w:val="Akapitzlist"/>
        <w:numPr>
          <w:ilvl w:val="0"/>
          <w:numId w:val="42"/>
        </w:numPr>
        <w:ind w:right="18"/>
        <w:rPr>
          <w:rFonts w:asciiTheme="minorHAnsi" w:hAnsiTheme="minorHAnsi" w:cstheme="minorHAnsi"/>
          <w:color w:val="auto"/>
        </w:rPr>
      </w:pPr>
      <w:r w:rsidRPr="009E7A37">
        <w:rPr>
          <w:rFonts w:asciiTheme="minorHAnsi" w:hAnsiTheme="minorHAnsi" w:cstheme="minorHAnsi"/>
          <w:color w:val="auto"/>
        </w:rPr>
        <w:t xml:space="preserve">IMP </w:t>
      </w:r>
      <w:r w:rsidR="007D16EE">
        <w:rPr>
          <w:rFonts w:asciiTheme="minorHAnsi" w:hAnsiTheme="minorHAnsi" w:cstheme="minorHAnsi"/>
          <w:color w:val="auto"/>
        </w:rPr>
        <w:t xml:space="preserve">min. </w:t>
      </w:r>
      <w:r w:rsidRPr="009E7A37">
        <w:rPr>
          <w:rFonts w:asciiTheme="minorHAnsi" w:hAnsiTheme="minorHAnsi" w:cstheme="minorHAnsi"/>
          <w:color w:val="auto"/>
        </w:rPr>
        <w:t>13 A</w:t>
      </w:r>
      <w:r w:rsidR="009E7A37">
        <w:rPr>
          <w:rFonts w:asciiTheme="minorHAnsi" w:hAnsiTheme="minorHAnsi" w:cstheme="minorHAnsi"/>
          <w:color w:val="auto"/>
        </w:rPr>
        <w:t>;</w:t>
      </w:r>
    </w:p>
    <w:p w14:paraId="590D35FD" w14:textId="2841586F" w:rsidR="009E7A37" w:rsidRPr="007D16EE" w:rsidRDefault="00895BE9" w:rsidP="007D16EE">
      <w:pPr>
        <w:pStyle w:val="Akapitzlist"/>
        <w:numPr>
          <w:ilvl w:val="0"/>
          <w:numId w:val="42"/>
        </w:numPr>
        <w:ind w:right="18"/>
        <w:rPr>
          <w:rFonts w:asciiTheme="minorHAnsi" w:hAnsiTheme="minorHAnsi" w:cstheme="minorHAnsi"/>
          <w:color w:val="auto"/>
        </w:rPr>
      </w:pPr>
      <w:r w:rsidRPr="009E7A37">
        <w:rPr>
          <w:rFonts w:asciiTheme="minorHAnsi" w:hAnsiTheme="minorHAnsi" w:cstheme="minorHAnsi"/>
          <w:color w:val="auto"/>
        </w:rPr>
        <w:t xml:space="preserve">VOC </w:t>
      </w:r>
      <w:r w:rsidR="007D16EE">
        <w:rPr>
          <w:rFonts w:asciiTheme="minorHAnsi" w:hAnsiTheme="minorHAnsi" w:cstheme="minorHAnsi"/>
          <w:color w:val="auto"/>
        </w:rPr>
        <w:t xml:space="preserve">min. </w:t>
      </w:r>
      <w:r w:rsidRPr="009E7A37">
        <w:rPr>
          <w:rFonts w:asciiTheme="minorHAnsi" w:hAnsiTheme="minorHAnsi" w:cstheme="minorHAnsi"/>
          <w:color w:val="auto"/>
        </w:rPr>
        <w:t>39 V</w:t>
      </w:r>
    </w:p>
    <w:p w14:paraId="407B7857" w14:textId="77777777" w:rsidR="009E7A37" w:rsidRPr="009E7A37" w:rsidRDefault="009E7A37" w:rsidP="009E7A37">
      <w:pPr>
        <w:pStyle w:val="Akapitzlist"/>
        <w:ind w:left="370" w:right="18" w:firstLine="0"/>
        <w:rPr>
          <w:rFonts w:asciiTheme="minorHAnsi" w:hAnsiTheme="minorHAnsi" w:cstheme="minorHAnsi"/>
          <w:color w:val="auto"/>
        </w:rPr>
      </w:pPr>
    </w:p>
    <w:p w14:paraId="0165D5A3" w14:textId="40347FC4" w:rsidR="005F55EF" w:rsidRDefault="005F55EF" w:rsidP="00895BE9">
      <w:pPr>
        <w:ind w:right="18"/>
        <w:rPr>
          <w:rFonts w:asciiTheme="minorHAnsi" w:hAnsiTheme="minorHAnsi" w:cstheme="minorHAnsi"/>
          <w:b/>
          <w:bCs/>
          <w:color w:val="auto"/>
        </w:rPr>
      </w:pPr>
      <w:r w:rsidRPr="005F55EF">
        <w:rPr>
          <w:rFonts w:asciiTheme="minorHAnsi" w:hAnsiTheme="minorHAnsi" w:cstheme="minorHAnsi"/>
          <w:b/>
          <w:bCs/>
          <w:color w:val="auto"/>
        </w:rPr>
        <w:t>Konstrukcja:</w:t>
      </w:r>
    </w:p>
    <w:p w14:paraId="5997E953" w14:textId="0BF0E599" w:rsidR="008C028A" w:rsidRPr="008C028A" w:rsidRDefault="009E7A37" w:rsidP="007115A0">
      <w:pPr>
        <w:pStyle w:val="Akapitzlist"/>
        <w:numPr>
          <w:ilvl w:val="0"/>
          <w:numId w:val="43"/>
        </w:numPr>
        <w:ind w:right="18"/>
        <w:rPr>
          <w:rFonts w:asciiTheme="minorHAnsi" w:hAnsiTheme="minorHAnsi" w:cstheme="minorHAnsi"/>
          <w:b/>
          <w:bCs/>
          <w:color w:val="auto"/>
        </w:rPr>
      </w:pPr>
      <w:r>
        <w:rPr>
          <w:rFonts w:asciiTheme="minorHAnsi" w:hAnsiTheme="minorHAnsi" w:cstheme="minorHAnsi"/>
          <w:color w:val="auto"/>
        </w:rPr>
        <w:t>Umożliwiająca umieszczenie panel</w:t>
      </w:r>
      <w:r w:rsidR="00BA6733">
        <w:rPr>
          <w:rFonts w:asciiTheme="minorHAnsi" w:hAnsiTheme="minorHAnsi" w:cstheme="minorHAnsi"/>
          <w:color w:val="auto"/>
        </w:rPr>
        <w:t>i</w:t>
      </w:r>
      <w:r>
        <w:rPr>
          <w:rFonts w:asciiTheme="minorHAnsi" w:hAnsiTheme="minorHAnsi" w:cstheme="minorHAnsi"/>
          <w:color w:val="auto"/>
        </w:rPr>
        <w:t xml:space="preserve"> pod kątem 15 stopni oraz umożliwiająca zamontowanie osłony wiatrowej</w:t>
      </w:r>
      <w:r w:rsidR="008C028A">
        <w:rPr>
          <w:rFonts w:asciiTheme="minorHAnsi" w:hAnsiTheme="minorHAnsi" w:cstheme="minorHAnsi"/>
          <w:color w:val="auto"/>
        </w:rPr>
        <w:t>;</w:t>
      </w:r>
    </w:p>
    <w:p w14:paraId="59FB33CA" w14:textId="77777777" w:rsidR="008C028A" w:rsidRPr="008C028A" w:rsidRDefault="005F55EF" w:rsidP="007115A0">
      <w:pPr>
        <w:pStyle w:val="Akapitzlist"/>
        <w:numPr>
          <w:ilvl w:val="0"/>
          <w:numId w:val="43"/>
        </w:numPr>
        <w:ind w:right="18"/>
        <w:rPr>
          <w:rFonts w:asciiTheme="minorHAnsi" w:hAnsiTheme="minorHAnsi" w:cstheme="minorHAnsi"/>
          <w:b/>
          <w:bCs/>
          <w:color w:val="auto"/>
        </w:rPr>
      </w:pPr>
      <w:r w:rsidRPr="008C028A">
        <w:rPr>
          <w:rFonts w:asciiTheme="minorHAnsi" w:hAnsiTheme="minorHAnsi" w:cstheme="minorHAnsi"/>
          <w:color w:val="auto"/>
        </w:rPr>
        <w:t>Długość mostka trapezowego: 1500mm</w:t>
      </w:r>
      <w:r w:rsidR="008C028A">
        <w:rPr>
          <w:rFonts w:asciiTheme="minorHAnsi" w:hAnsiTheme="minorHAnsi" w:cstheme="minorHAnsi"/>
          <w:color w:val="auto"/>
        </w:rPr>
        <w:t>;</w:t>
      </w:r>
    </w:p>
    <w:p w14:paraId="3952558E" w14:textId="363CEA74" w:rsidR="005F55EF" w:rsidRPr="008C028A" w:rsidRDefault="005F55EF" w:rsidP="007115A0">
      <w:pPr>
        <w:pStyle w:val="Akapitzlist"/>
        <w:numPr>
          <w:ilvl w:val="0"/>
          <w:numId w:val="43"/>
        </w:numPr>
        <w:ind w:right="18"/>
        <w:rPr>
          <w:rFonts w:asciiTheme="minorHAnsi" w:hAnsiTheme="minorHAnsi" w:cstheme="minorHAnsi"/>
          <w:b/>
          <w:bCs/>
          <w:color w:val="auto"/>
        </w:rPr>
      </w:pPr>
      <w:r w:rsidRPr="008C028A">
        <w:rPr>
          <w:rFonts w:asciiTheme="minorHAnsi" w:hAnsiTheme="minorHAnsi" w:cstheme="minorHAnsi"/>
          <w:color w:val="auto"/>
        </w:rPr>
        <w:t>Wysokość mostka trapezowego: 40mm</w:t>
      </w:r>
    </w:p>
    <w:p w14:paraId="39176C14" w14:textId="4B0946DB" w:rsidR="005F55EF" w:rsidRPr="008C028A" w:rsidRDefault="005F55EF" w:rsidP="007115A0">
      <w:pPr>
        <w:pStyle w:val="Akapitzlist"/>
        <w:numPr>
          <w:ilvl w:val="0"/>
          <w:numId w:val="43"/>
        </w:numPr>
        <w:ind w:right="18"/>
        <w:rPr>
          <w:rFonts w:asciiTheme="minorHAnsi" w:hAnsiTheme="minorHAnsi" w:cstheme="minorHAnsi"/>
          <w:color w:val="auto"/>
        </w:rPr>
      </w:pPr>
      <w:r w:rsidRPr="008C028A">
        <w:rPr>
          <w:rFonts w:asciiTheme="minorHAnsi" w:hAnsiTheme="minorHAnsi" w:cstheme="minorHAnsi"/>
          <w:color w:val="auto"/>
        </w:rPr>
        <w:t xml:space="preserve">Elementy konstrukcji muszą </w:t>
      </w:r>
      <w:r w:rsidR="008C028A">
        <w:rPr>
          <w:rFonts w:asciiTheme="minorHAnsi" w:hAnsiTheme="minorHAnsi" w:cstheme="minorHAnsi"/>
          <w:color w:val="auto"/>
        </w:rPr>
        <w:t xml:space="preserve">być </w:t>
      </w:r>
      <w:r w:rsidRPr="008C028A">
        <w:rPr>
          <w:rFonts w:asciiTheme="minorHAnsi" w:hAnsiTheme="minorHAnsi" w:cstheme="minorHAnsi"/>
          <w:color w:val="auto"/>
        </w:rPr>
        <w:t xml:space="preserve">wykonane z aluminium i stali nierdzewnej, gwarantując stabilność i wytrzymałość we wszystkich warunkach atmosferycznych. </w:t>
      </w:r>
    </w:p>
    <w:p w14:paraId="27E12EE4" w14:textId="77777777" w:rsidR="005F55EF" w:rsidRPr="005F55EF" w:rsidRDefault="005F55EF" w:rsidP="005F55EF">
      <w:pPr>
        <w:ind w:right="18"/>
        <w:rPr>
          <w:rFonts w:asciiTheme="minorHAnsi" w:hAnsiTheme="minorHAnsi" w:cstheme="minorHAnsi"/>
          <w:color w:val="auto"/>
        </w:rPr>
      </w:pPr>
    </w:p>
    <w:p w14:paraId="02C8384D" w14:textId="77777777" w:rsidR="002E340D" w:rsidRPr="00617E35" w:rsidRDefault="002E340D" w:rsidP="000C5A46">
      <w:pPr>
        <w:ind w:left="0" w:right="18" w:firstLine="0"/>
        <w:rPr>
          <w:rFonts w:asciiTheme="minorHAnsi" w:hAnsiTheme="minorHAnsi" w:cstheme="minorHAnsi"/>
          <w:color w:val="auto"/>
        </w:rPr>
      </w:pPr>
    </w:p>
    <w:p w14:paraId="5197749F" w14:textId="522AF6B5" w:rsidR="00A515BD" w:rsidRPr="00617E35" w:rsidRDefault="00A515BD" w:rsidP="007115A0">
      <w:pPr>
        <w:pStyle w:val="Akapitzlist"/>
        <w:numPr>
          <w:ilvl w:val="0"/>
          <w:numId w:val="36"/>
        </w:numPr>
        <w:ind w:right="18"/>
        <w:rPr>
          <w:rFonts w:asciiTheme="minorHAnsi" w:hAnsiTheme="minorHAnsi" w:cstheme="minorHAnsi"/>
          <w:color w:val="auto"/>
        </w:rPr>
      </w:pPr>
      <w:r w:rsidRPr="00617E35">
        <w:rPr>
          <w:rFonts w:asciiTheme="minorHAnsi" w:hAnsiTheme="minorHAnsi" w:cstheme="minorHAnsi"/>
          <w:color w:val="auto"/>
        </w:rPr>
        <w:lastRenderedPageBreak/>
        <w:t>Wymagania gwarancyjne</w:t>
      </w:r>
      <w:r w:rsidR="000C5A46">
        <w:rPr>
          <w:rFonts w:asciiTheme="minorHAnsi" w:hAnsiTheme="minorHAnsi" w:cstheme="minorHAnsi"/>
          <w:color w:val="auto"/>
        </w:rPr>
        <w:t>:</w:t>
      </w:r>
    </w:p>
    <w:p w14:paraId="4DFF8C83" w14:textId="45C877B1" w:rsidR="00490E17" w:rsidRPr="00617E35" w:rsidRDefault="00653E4B" w:rsidP="007115A0">
      <w:pPr>
        <w:pStyle w:val="Akapitzlist"/>
        <w:numPr>
          <w:ilvl w:val="0"/>
          <w:numId w:val="29"/>
        </w:numPr>
        <w:ind w:right="18"/>
        <w:rPr>
          <w:rFonts w:asciiTheme="minorHAnsi" w:hAnsiTheme="minorHAnsi" w:cstheme="minorHAnsi"/>
          <w:b/>
          <w:bCs/>
          <w:color w:val="auto"/>
        </w:rPr>
      </w:pPr>
      <w:r w:rsidRPr="00617E35">
        <w:rPr>
          <w:rFonts w:asciiTheme="minorHAnsi" w:hAnsiTheme="minorHAnsi" w:cstheme="minorHAnsi"/>
          <w:color w:val="auto"/>
        </w:rPr>
        <w:t xml:space="preserve">Minimum </w:t>
      </w:r>
      <w:r w:rsidR="00490E17" w:rsidRPr="00617E35">
        <w:rPr>
          <w:rFonts w:asciiTheme="minorHAnsi" w:hAnsiTheme="minorHAnsi" w:cstheme="minorHAnsi"/>
          <w:color w:val="auto"/>
        </w:rPr>
        <w:t>25 lat gwarancji na panele fotowoltaiczne</w:t>
      </w:r>
      <w:r w:rsidR="005608E7" w:rsidRPr="00617E35">
        <w:rPr>
          <w:rFonts w:asciiTheme="minorHAnsi" w:hAnsiTheme="minorHAnsi" w:cstheme="minorHAnsi"/>
          <w:color w:val="auto"/>
        </w:rPr>
        <w:t xml:space="preserve"> (gwarancja produktowa)</w:t>
      </w:r>
      <w:r w:rsidR="00BB086F" w:rsidRPr="00617E35">
        <w:rPr>
          <w:rFonts w:asciiTheme="minorHAnsi" w:hAnsiTheme="minorHAnsi" w:cstheme="minorHAnsi"/>
          <w:color w:val="auto"/>
        </w:rPr>
        <w:t>. Gwarancja liczona od daty podpisania bez zastrzeżeń protokołu odbioru</w:t>
      </w:r>
      <w:r w:rsidR="00490E17" w:rsidRPr="00617E35">
        <w:rPr>
          <w:rFonts w:asciiTheme="minorHAnsi" w:hAnsiTheme="minorHAnsi" w:cstheme="minorHAnsi"/>
          <w:color w:val="auto"/>
        </w:rPr>
        <w:t xml:space="preserve">; </w:t>
      </w:r>
    </w:p>
    <w:p w14:paraId="4518EE31" w14:textId="350B30D7" w:rsidR="00AA4321" w:rsidRPr="00286104" w:rsidRDefault="00AA4321" w:rsidP="007115A0">
      <w:pPr>
        <w:pStyle w:val="Akapitzlist"/>
        <w:numPr>
          <w:ilvl w:val="0"/>
          <w:numId w:val="29"/>
        </w:numPr>
        <w:ind w:right="18"/>
        <w:rPr>
          <w:rFonts w:asciiTheme="minorHAnsi" w:hAnsiTheme="minorHAnsi" w:cstheme="minorHAnsi"/>
          <w:b/>
          <w:bCs/>
          <w:color w:val="auto"/>
        </w:rPr>
      </w:pPr>
      <w:r>
        <w:rPr>
          <w:rFonts w:asciiTheme="minorHAnsi" w:hAnsiTheme="minorHAnsi" w:cstheme="minorHAnsi"/>
          <w:color w:val="auto"/>
        </w:rPr>
        <w:t xml:space="preserve">Minimum </w:t>
      </w:r>
      <w:r w:rsidR="001221C3">
        <w:rPr>
          <w:rFonts w:asciiTheme="minorHAnsi" w:hAnsiTheme="minorHAnsi" w:cstheme="minorHAnsi"/>
          <w:color w:val="auto"/>
        </w:rPr>
        <w:t>10 lat</w:t>
      </w:r>
      <w:r>
        <w:rPr>
          <w:rFonts w:asciiTheme="minorHAnsi" w:hAnsiTheme="minorHAnsi" w:cstheme="minorHAnsi"/>
          <w:color w:val="auto"/>
        </w:rPr>
        <w:t xml:space="preserve"> na inwerter</w:t>
      </w:r>
      <w:r w:rsidR="008C028A">
        <w:rPr>
          <w:rFonts w:asciiTheme="minorHAnsi" w:hAnsiTheme="minorHAnsi" w:cstheme="minorHAnsi"/>
          <w:color w:val="auto"/>
        </w:rPr>
        <w:t>y</w:t>
      </w:r>
      <w:r>
        <w:rPr>
          <w:rFonts w:asciiTheme="minorHAnsi" w:hAnsiTheme="minorHAnsi" w:cstheme="minorHAnsi"/>
          <w:color w:val="auto"/>
        </w:rPr>
        <w:t xml:space="preserve"> fotowoltaiczn</w:t>
      </w:r>
      <w:r w:rsidR="008C028A">
        <w:rPr>
          <w:rFonts w:asciiTheme="minorHAnsi" w:hAnsiTheme="minorHAnsi" w:cstheme="minorHAnsi"/>
          <w:color w:val="auto"/>
        </w:rPr>
        <w:t>e</w:t>
      </w:r>
      <w:r w:rsidR="000C5A46">
        <w:rPr>
          <w:rFonts w:asciiTheme="minorHAnsi" w:hAnsiTheme="minorHAnsi" w:cstheme="minorHAnsi"/>
          <w:color w:val="auto"/>
        </w:rPr>
        <w:t xml:space="preserve"> (dotyczy obu inwerterów</w:t>
      </w:r>
      <w:r w:rsidR="001E3D1A">
        <w:rPr>
          <w:rFonts w:asciiTheme="minorHAnsi" w:hAnsiTheme="minorHAnsi" w:cstheme="minorHAnsi"/>
          <w:color w:val="auto"/>
        </w:rPr>
        <w:t xml:space="preserve"> tj. inwerter hybrydowy oraz drugi inwerter</w:t>
      </w:r>
      <w:r w:rsidR="000C5A46">
        <w:rPr>
          <w:rFonts w:asciiTheme="minorHAnsi" w:hAnsiTheme="minorHAnsi" w:cstheme="minorHAnsi"/>
          <w:color w:val="auto"/>
        </w:rPr>
        <w:t>). Gwarancja liczona od daty podpisania bez zastrzeżeń protokołu odbioru;</w:t>
      </w:r>
    </w:p>
    <w:p w14:paraId="66FA0D1E" w14:textId="3BF32F2F" w:rsidR="00286104" w:rsidRPr="00FB2847" w:rsidRDefault="000C5A46" w:rsidP="007115A0">
      <w:pPr>
        <w:pStyle w:val="Akapitzlist"/>
        <w:numPr>
          <w:ilvl w:val="0"/>
          <w:numId w:val="29"/>
        </w:numPr>
        <w:ind w:right="18"/>
        <w:rPr>
          <w:rFonts w:asciiTheme="minorHAnsi" w:hAnsiTheme="minorHAnsi" w:cstheme="minorHAnsi"/>
          <w:b/>
          <w:bCs/>
          <w:color w:val="auto"/>
        </w:rPr>
      </w:pPr>
      <w:r w:rsidRPr="00FB2847">
        <w:rPr>
          <w:rFonts w:asciiTheme="minorHAnsi" w:hAnsiTheme="minorHAnsi" w:cstheme="minorHAnsi"/>
          <w:color w:val="auto"/>
        </w:rPr>
        <w:t>Minimum 10 lat gwarancji na k</w:t>
      </w:r>
      <w:r w:rsidR="00286104" w:rsidRPr="00FB2847">
        <w:rPr>
          <w:rFonts w:asciiTheme="minorHAnsi" w:hAnsiTheme="minorHAnsi" w:cstheme="minorHAnsi"/>
          <w:color w:val="auto"/>
        </w:rPr>
        <w:t>onstrukcj</w:t>
      </w:r>
      <w:r w:rsidRPr="00FB2847">
        <w:rPr>
          <w:rFonts w:asciiTheme="minorHAnsi" w:hAnsiTheme="minorHAnsi" w:cstheme="minorHAnsi"/>
          <w:color w:val="auto"/>
        </w:rPr>
        <w:t xml:space="preserve">ę. Gwarancja liczona od daty podpisania bez zastrzeżeń protokołu odbioru; </w:t>
      </w:r>
    </w:p>
    <w:p w14:paraId="23A50CDD" w14:textId="183149DE" w:rsidR="00286104" w:rsidRPr="00FB2847" w:rsidRDefault="000C5A46" w:rsidP="007115A0">
      <w:pPr>
        <w:pStyle w:val="Akapitzlist"/>
        <w:numPr>
          <w:ilvl w:val="0"/>
          <w:numId w:val="29"/>
        </w:numPr>
        <w:ind w:right="18"/>
        <w:rPr>
          <w:rFonts w:asciiTheme="minorHAnsi" w:hAnsiTheme="minorHAnsi" w:cstheme="minorHAnsi"/>
          <w:b/>
          <w:bCs/>
          <w:color w:val="auto"/>
        </w:rPr>
      </w:pPr>
      <w:r w:rsidRPr="00FB2847">
        <w:rPr>
          <w:rFonts w:asciiTheme="minorHAnsi" w:hAnsiTheme="minorHAnsi" w:cstheme="minorHAnsi"/>
          <w:color w:val="auto"/>
        </w:rPr>
        <w:t xml:space="preserve">Minimum </w:t>
      </w:r>
      <w:r w:rsidR="00286104" w:rsidRPr="00FB2847">
        <w:rPr>
          <w:rFonts w:asciiTheme="minorHAnsi" w:hAnsiTheme="minorHAnsi" w:cstheme="minorHAnsi"/>
          <w:color w:val="auto"/>
        </w:rPr>
        <w:t xml:space="preserve">10 lat </w:t>
      </w:r>
      <w:r w:rsidRPr="00FB2847">
        <w:rPr>
          <w:rFonts w:asciiTheme="minorHAnsi" w:hAnsiTheme="minorHAnsi" w:cstheme="minorHAnsi"/>
          <w:color w:val="auto"/>
        </w:rPr>
        <w:t>gwarancji na montaż</w:t>
      </w:r>
      <w:r w:rsidR="00FB2847" w:rsidRPr="00FB2847">
        <w:rPr>
          <w:rFonts w:asciiTheme="minorHAnsi" w:hAnsiTheme="minorHAnsi" w:cstheme="minorHAnsi"/>
          <w:color w:val="auto"/>
        </w:rPr>
        <w:t xml:space="preserve">. Gwarancja liczona od daty podpisania bez zastrzeżeń protokołu odbioru. </w:t>
      </w:r>
    </w:p>
    <w:p w14:paraId="612A7BE5" w14:textId="64E092F6" w:rsidR="00591088" w:rsidRPr="00617E35" w:rsidRDefault="00591088" w:rsidP="00591088">
      <w:pPr>
        <w:ind w:left="1416" w:right="18" w:firstLine="0"/>
        <w:rPr>
          <w:rFonts w:asciiTheme="minorHAnsi" w:hAnsiTheme="minorHAnsi" w:cstheme="minorHAnsi"/>
          <w:color w:val="auto"/>
        </w:rPr>
      </w:pPr>
    </w:p>
    <w:p w14:paraId="258B68CC" w14:textId="4ED06901" w:rsidR="007D16EE" w:rsidRDefault="00BB086F" w:rsidP="003F3D2B">
      <w:pPr>
        <w:ind w:left="720" w:right="18" w:firstLine="0"/>
        <w:rPr>
          <w:rFonts w:asciiTheme="minorHAnsi" w:hAnsiTheme="minorHAnsi" w:cstheme="minorHAnsi"/>
          <w:color w:val="auto"/>
        </w:rPr>
      </w:pPr>
      <w:r w:rsidRPr="00617E35">
        <w:rPr>
          <w:rFonts w:asciiTheme="minorHAnsi" w:hAnsiTheme="minorHAnsi" w:cstheme="minorHAnsi"/>
          <w:color w:val="auto"/>
        </w:rPr>
        <w:t>*</w:t>
      </w:r>
      <w:r w:rsidRPr="00FB2847">
        <w:rPr>
          <w:rFonts w:asciiTheme="minorHAnsi" w:hAnsiTheme="minorHAnsi" w:cstheme="minorHAnsi"/>
          <w:color w:val="auto"/>
          <w:u w:val="single"/>
        </w:rPr>
        <w:t>W przypadku zaoferowania okr</w:t>
      </w:r>
      <w:r w:rsidR="00FB2847" w:rsidRPr="00FB2847">
        <w:rPr>
          <w:rFonts w:asciiTheme="minorHAnsi" w:hAnsiTheme="minorHAnsi" w:cstheme="minorHAnsi"/>
          <w:color w:val="auto"/>
          <w:u w:val="single"/>
        </w:rPr>
        <w:t>esów gwarancji krótszych niż wyżej wskazane (dotyczy wszystkich wskazanych wymogów gwarancji), oferta podlegać będzie odrzuceniu.</w:t>
      </w:r>
      <w:r w:rsidR="00FB2847">
        <w:rPr>
          <w:rFonts w:asciiTheme="minorHAnsi" w:hAnsiTheme="minorHAnsi" w:cstheme="minorHAnsi"/>
          <w:color w:val="auto"/>
        </w:rPr>
        <w:t xml:space="preserve"> </w:t>
      </w:r>
    </w:p>
    <w:p w14:paraId="653EDAB0" w14:textId="0F561B16" w:rsidR="007D16EE" w:rsidRPr="007D16EE" w:rsidRDefault="00FB2847" w:rsidP="003F3D2B">
      <w:pPr>
        <w:ind w:left="720" w:right="18" w:firstLine="0"/>
        <w:rPr>
          <w:rFonts w:asciiTheme="minorHAnsi" w:hAnsiTheme="minorHAnsi" w:cstheme="minorHAnsi"/>
          <w:b/>
          <w:bCs/>
          <w:color w:val="auto"/>
        </w:rPr>
      </w:pPr>
      <w:r>
        <w:rPr>
          <w:rFonts w:asciiTheme="minorHAnsi" w:hAnsiTheme="minorHAnsi" w:cstheme="minorHAnsi"/>
          <w:b/>
          <w:bCs/>
          <w:color w:val="auto"/>
        </w:rPr>
        <w:t>**</w:t>
      </w:r>
      <w:r w:rsidR="007D16EE">
        <w:rPr>
          <w:rFonts w:asciiTheme="minorHAnsi" w:hAnsiTheme="minorHAnsi" w:cstheme="minorHAnsi"/>
          <w:b/>
          <w:bCs/>
          <w:color w:val="auto"/>
        </w:rPr>
        <w:t xml:space="preserve">Uwaga: Okres </w:t>
      </w:r>
      <w:r w:rsidR="007D16EE" w:rsidRPr="001E3D1A">
        <w:rPr>
          <w:rFonts w:asciiTheme="minorHAnsi" w:hAnsiTheme="minorHAnsi" w:cstheme="minorHAnsi"/>
          <w:b/>
          <w:bCs/>
          <w:color w:val="auto"/>
        </w:rPr>
        <w:t xml:space="preserve">gwarancji </w:t>
      </w:r>
      <w:r w:rsidR="001E3D1A" w:rsidRPr="001E3D1A">
        <w:rPr>
          <w:rFonts w:asciiTheme="minorHAnsi" w:hAnsiTheme="minorHAnsi" w:cstheme="minorHAnsi"/>
          <w:b/>
          <w:bCs/>
          <w:color w:val="auto"/>
        </w:rPr>
        <w:t>inwertera hybrydowego</w:t>
      </w:r>
      <w:r w:rsidR="0088483B" w:rsidRPr="001E3D1A">
        <w:rPr>
          <w:rFonts w:asciiTheme="minorHAnsi" w:hAnsiTheme="minorHAnsi" w:cstheme="minorHAnsi"/>
          <w:b/>
          <w:bCs/>
          <w:color w:val="auto"/>
        </w:rPr>
        <w:t xml:space="preserve"> </w:t>
      </w:r>
      <w:r w:rsidR="007D16EE" w:rsidRPr="001E3D1A">
        <w:rPr>
          <w:rFonts w:asciiTheme="minorHAnsi" w:hAnsiTheme="minorHAnsi" w:cstheme="minorHAnsi"/>
          <w:b/>
          <w:bCs/>
          <w:color w:val="auto"/>
        </w:rPr>
        <w:t>stanowi</w:t>
      </w:r>
      <w:r w:rsidR="007D16EE">
        <w:rPr>
          <w:rFonts w:asciiTheme="minorHAnsi" w:hAnsiTheme="minorHAnsi" w:cstheme="minorHAnsi"/>
          <w:b/>
          <w:bCs/>
          <w:color w:val="auto"/>
        </w:rPr>
        <w:t xml:space="preserve"> jedno z kryteriów oceny ofert.</w:t>
      </w:r>
    </w:p>
    <w:p w14:paraId="32A33BE0" w14:textId="77777777" w:rsidR="007115A0" w:rsidRPr="00617E35" w:rsidRDefault="007115A0" w:rsidP="00591088">
      <w:pPr>
        <w:ind w:left="1416" w:right="18" w:firstLine="0"/>
        <w:rPr>
          <w:rFonts w:asciiTheme="minorHAnsi" w:hAnsiTheme="minorHAnsi" w:cstheme="minorHAnsi"/>
          <w:color w:val="auto"/>
        </w:rPr>
      </w:pPr>
    </w:p>
    <w:p w14:paraId="5BB053C4" w14:textId="4C2B12EE" w:rsidR="003A5D73" w:rsidRPr="008C06E7" w:rsidRDefault="001221C3" w:rsidP="007115A0">
      <w:pPr>
        <w:pStyle w:val="Akapitzlist"/>
        <w:numPr>
          <w:ilvl w:val="0"/>
          <w:numId w:val="36"/>
        </w:numPr>
        <w:ind w:right="18"/>
        <w:rPr>
          <w:rFonts w:asciiTheme="minorHAnsi" w:hAnsiTheme="minorHAnsi" w:cstheme="minorHAnsi"/>
          <w:color w:val="auto"/>
        </w:rPr>
      </w:pPr>
      <w:r w:rsidRPr="008C06E7">
        <w:rPr>
          <w:rFonts w:asciiTheme="minorHAnsi" w:hAnsiTheme="minorHAnsi" w:cstheme="minorHAnsi"/>
          <w:color w:val="auto"/>
        </w:rPr>
        <w:t>Czas reakcji s</w:t>
      </w:r>
      <w:r w:rsidR="00921351" w:rsidRPr="008C06E7">
        <w:rPr>
          <w:rFonts w:asciiTheme="minorHAnsi" w:hAnsiTheme="minorHAnsi" w:cstheme="minorHAnsi"/>
          <w:color w:val="auto"/>
        </w:rPr>
        <w:t xml:space="preserve">erwis </w:t>
      </w:r>
    </w:p>
    <w:p w14:paraId="11E77E43" w14:textId="77777777" w:rsidR="00232B68" w:rsidRPr="008C06E7" w:rsidRDefault="00232B68" w:rsidP="00232B68">
      <w:pPr>
        <w:pStyle w:val="Akapitzlist"/>
        <w:autoSpaceDE w:val="0"/>
        <w:autoSpaceDN w:val="0"/>
        <w:adjustRightInd w:val="0"/>
        <w:spacing w:after="0" w:line="240" w:lineRule="auto"/>
        <w:ind w:right="0" w:firstLine="0"/>
        <w:rPr>
          <w:rFonts w:asciiTheme="minorHAnsi" w:eastAsiaTheme="minorEastAsia" w:hAnsiTheme="minorHAnsi" w:cstheme="minorHAnsi"/>
          <w:color w:val="auto"/>
          <w:kern w:val="0"/>
        </w:rPr>
      </w:pPr>
      <w:r w:rsidRPr="008C06E7">
        <w:rPr>
          <w:rFonts w:asciiTheme="minorHAnsi" w:eastAsiaTheme="minorEastAsia" w:hAnsiTheme="minorHAnsi" w:cstheme="minorHAnsi"/>
          <w:color w:val="auto"/>
          <w:kern w:val="0"/>
        </w:rPr>
        <w:t>Czas reakcji serwisu liczony od momentu zgłoszenia przez Zamawiającego usterki do</w:t>
      </w:r>
    </w:p>
    <w:p w14:paraId="78E386CF" w14:textId="0EE8FAC1" w:rsidR="00232B68" w:rsidRPr="008C06E7" w:rsidRDefault="00232B68" w:rsidP="00232B68">
      <w:pPr>
        <w:pStyle w:val="Akapitzlist"/>
        <w:autoSpaceDE w:val="0"/>
        <w:autoSpaceDN w:val="0"/>
        <w:adjustRightInd w:val="0"/>
        <w:spacing w:after="0" w:line="240" w:lineRule="auto"/>
        <w:ind w:right="0" w:firstLine="0"/>
        <w:rPr>
          <w:rFonts w:asciiTheme="minorHAnsi" w:eastAsiaTheme="minorEastAsia" w:hAnsiTheme="minorHAnsi" w:cstheme="minorHAnsi"/>
          <w:color w:val="auto"/>
          <w:kern w:val="0"/>
        </w:rPr>
      </w:pPr>
      <w:r w:rsidRPr="008C06E7">
        <w:rPr>
          <w:rFonts w:asciiTheme="minorHAnsi" w:eastAsiaTheme="minorEastAsia" w:hAnsiTheme="minorHAnsi" w:cstheme="minorHAnsi"/>
          <w:color w:val="auto"/>
          <w:kern w:val="0"/>
        </w:rPr>
        <w:t xml:space="preserve">Wykonawcy, wynosi do </w:t>
      </w:r>
      <w:r w:rsidR="00104BAA">
        <w:rPr>
          <w:rFonts w:asciiTheme="minorHAnsi" w:eastAsiaTheme="minorEastAsia" w:hAnsiTheme="minorHAnsi" w:cstheme="minorHAnsi"/>
          <w:color w:val="auto"/>
          <w:kern w:val="0"/>
        </w:rPr>
        <w:t>12</w:t>
      </w:r>
      <w:r w:rsidRPr="008C06E7">
        <w:rPr>
          <w:rFonts w:asciiTheme="minorHAnsi" w:eastAsiaTheme="minorEastAsia" w:hAnsiTheme="minorHAnsi" w:cstheme="minorHAnsi"/>
          <w:color w:val="auto"/>
          <w:kern w:val="0"/>
        </w:rPr>
        <w:t xml:space="preserve"> godzin</w:t>
      </w:r>
      <w:r w:rsidR="00D74D97" w:rsidRPr="008C06E7">
        <w:rPr>
          <w:rFonts w:asciiTheme="minorHAnsi" w:eastAsiaTheme="minorEastAsia" w:hAnsiTheme="minorHAnsi" w:cstheme="minorHAnsi"/>
          <w:color w:val="auto"/>
          <w:kern w:val="0"/>
        </w:rPr>
        <w:t xml:space="preserve"> roboczych</w:t>
      </w:r>
      <w:r w:rsidRPr="008C06E7">
        <w:rPr>
          <w:rFonts w:asciiTheme="minorHAnsi" w:eastAsiaTheme="minorEastAsia" w:hAnsiTheme="minorHAnsi" w:cstheme="minorHAnsi"/>
          <w:color w:val="auto"/>
          <w:kern w:val="0"/>
        </w:rPr>
        <w:t>. Czas reakcji serwisu na awarie oznacza nawiązanie</w:t>
      </w:r>
    </w:p>
    <w:p w14:paraId="4BB7B56D" w14:textId="77777777" w:rsidR="00232B68" w:rsidRPr="008C06E7" w:rsidRDefault="00232B68" w:rsidP="00232B68">
      <w:pPr>
        <w:pStyle w:val="Akapitzlist"/>
        <w:autoSpaceDE w:val="0"/>
        <w:autoSpaceDN w:val="0"/>
        <w:adjustRightInd w:val="0"/>
        <w:spacing w:after="0" w:line="240" w:lineRule="auto"/>
        <w:ind w:right="0" w:firstLine="0"/>
        <w:rPr>
          <w:rFonts w:asciiTheme="minorHAnsi" w:eastAsiaTheme="minorEastAsia" w:hAnsiTheme="minorHAnsi" w:cstheme="minorHAnsi"/>
          <w:color w:val="auto"/>
          <w:kern w:val="0"/>
        </w:rPr>
      </w:pPr>
      <w:r w:rsidRPr="008C06E7">
        <w:rPr>
          <w:rFonts w:asciiTheme="minorHAnsi" w:eastAsiaTheme="minorEastAsia" w:hAnsiTheme="minorHAnsi" w:cstheme="minorHAnsi"/>
          <w:color w:val="auto"/>
          <w:kern w:val="0"/>
        </w:rPr>
        <w:t>kontaktu przez pracownika serwisu ze zgłaszającym awarię i/lub usterkę pracownikiem</w:t>
      </w:r>
    </w:p>
    <w:p w14:paraId="61B7E4BF" w14:textId="77777777" w:rsidR="00232B68" w:rsidRPr="008C06E7" w:rsidRDefault="00232B68" w:rsidP="00232B68">
      <w:pPr>
        <w:pStyle w:val="Akapitzlist"/>
        <w:autoSpaceDE w:val="0"/>
        <w:autoSpaceDN w:val="0"/>
        <w:adjustRightInd w:val="0"/>
        <w:spacing w:after="0" w:line="240" w:lineRule="auto"/>
        <w:ind w:right="0" w:firstLine="0"/>
        <w:rPr>
          <w:rFonts w:asciiTheme="minorHAnsi" w:eastAsiaTheme="minorEastAsia" w:hAnsiTheme="minorHAnsi" w:cstheme="minorHAnsi"/>
          <w:color w:val="auto"/>
          <w:kern w:val="0"/>
        </w:rPr>
      </w:pPr>
      <w:r w:rsidRPr="008C06E7">
        <w:rPr>
          <w:rFonts w:asciiTheme="minorHAnsi" w:eastAsiaTheme="minorEastAsia" w:hAnsiTheme="minorHAnsi" w:cstheme="minorHAnsi"/>
          <w:color w:val="auto"/>
          <w:kern w:val="0"/>
        </w:rPr>
        <w:t>Zamawiającego w celu przeprowadzenia wstępnej diagnostyki i analizy problemu oraz w</w:t>
      </w:r>
    </w:p>
    <w:p w14:paraId="66CF5E88" w14:textId="77777777" w:rsidR="00232B68" w:rsidRPr="008C06E7" w:rsidRDefault="00232B68" w:rsidP="00232B68">
      <w:pPr>
        <w:pStyle w:val="Akapitzlist"/>
        <w:autoSpaceDE w:val="0"/>
        <w:autoSpaceDN w:val="0"/>
        <w:adjustRightInd w:val="0"/>
        <w:spacing w:after="0" w:line="240" w:lineRule="auto"/>
        <w:ind w:right="0" w:firstLine="0"/>
        <w:rPr>
          <w:rFonts w:asciiTheme="minorHAnsi" w:eastAsiaTheme="minorEastAsia" w:hAnsiTheme="minorHAnsi" w:cstheme="minorHAnsi"/>
          <w:color w:val="auto"/>
          <w:kern w:val="0"/>
        </w:rPr>
      </w:pPr>
      <w:r w:rsidRPr="008C06E7">
        <w:rPr>
          <w:rFonts w:asciiTheme="minorHAnsi" w:eastAsiaTheme="minorEastAsia" w:hAnsiTheme="minorHAnsi" w:cstheme="minorHAnsi"/>
          <w:color w:val="auto"/>
          <w:kern w:val="0"/>
        </w:rPr>
        <w:t>miarę możliwości przekazania zaleceń. Kontakt może mieć formę bezpośrednią lub</w:t>
      </w:r>
    </w:p>
    <w:p w14:paraId="3C6A7DDE" w14:textId="77777777" w:rsidR="00232B68" w:rsidRPr="008C06E7" w:rsidRDefault="00232B68" w:rsidP="00232B68">
      <w:pPr>
        <w:pStyle w:val="Akapitzlist"/>
        <w:autoSpaceDE w:val="0"/>
        <w:autoSpaceDN w:val="0"/>
        <w:adjustRightInd w:val="0"/>
        <w:spacing w:after="0" w:line="240" w:lineRule="auto"/>
        <w:ind w:right="0" w:firstLine="0"/>
        <w:rPr>
          <w:rFonts w:asciiTheme="minorHAnsi" w:eastAsiaTheme="minorEastAsia" w:hAnsiTheme="minorHAnsi" w:cstheme="minorHAnsi"/>
          <w:color w:val="auto"/>
          <w:kern w:val="0"/>
        </w:rPr>
      </w:pPr>
      <w:r w:rsidRPr="008C06E7">
        <w:rPr>
          <w:rFonts w:asciiTheme="minorHAnsi" w:eastAsiaTheme="minorEastAsia" w:hAnsiTheme="minorHAnsi" w:cstheme="minorHAnsi"/>
          <w:color w:val="auto"/>
          <w:kern w:val="0"/>
        </w:rPr>
        <w:t>telefoniczną lub za pośrednictwem poczty elektronicznej e-mail. Przez czas reakcji</w:t>
      </w:r>
    </w:p>
    <w:p w14:paraId="5C6B8E28" w14:textId="77777777" w:rsidR="00232B68" w:rsidRPr="008C06E7" w:rsidRDefault="00232B68" w:rsidP="00232B68">
      <w:pPr>
        <w:pStyle w:val="Akapitzlist"/>
        <w:autoSpaceDE w:val="0"/>
        <w:autoSpaceDN w:val="0"/>
        <w:adjustRightInd w:val="0"/>
        <w:spacing w:after="0" w:line="240" w:lineRule="auto"/>
        <w:ind w:right="0" w:firstLine="0"/>
        <w:rPr>
          <w:rFonts w:asciiTheme="minorHAnsi" w:eastAsiaTheme="minorEastAsia" w:hAnsiTheme="minorHAnsi" w:cstheme="minorHAnsi"/>
          <w:color w:val="auto"/>
          <w:kern w:val="0"/>
        </w:rPr>
      </w:pPr>
      <w:r w:rsidRPr="008C06E7">
        <w:rPr>
          <w:rFonts w:asciiTheme="minorHAnsi" w:eastAsiaTheme="minorEastAsia" w:hAnsiTheme="minorHAnsi" w:cstheme="minorHAnsi"/>
          <w:color w:val="auto"/>
          <w:kern w:val="0"/>
        </w:rPr>
        <w:t>rozumiany jest okres od momentu zgłoszenia serwisowego do momentu podjęcia</w:t>
      </w:r>
    </w:p>
    <w:p w14:paraId="25396C93" w14:textId="77777777" w:rsidR="00232B68" w:rsidRPr="008C06E7" w:rsidRDefault="00232B68" w:rsidP="00232B68">
      <w:pPr>
        <w:pStyle w:val="Akapitzlist"/>
        <w:autoSpaceDE w:val="0"/>
        <w:autoSpaceDN w:val="0"/>
        <w:adjustRightInd w:val="0"/>
        <w:spacing w:after="0" w:line="240" w:lineRule="auto"/>
        <w:ind w:right="0" w:firstLine="0"/>
        <w:rPr>
          <w:rFonts w:asciiTheme="minorHAnsi" w:eastAsiaTheme="minorEastAsia" w:hAnsiTheme="minorHAnsi" w:cstheme="minorHAnsi"/>
          <w:color w:val="auto"/>
          <w:kern w:val="0"/>
        </w:rPr>
      </w:pPr>
      <w:r w:rsidRPr="008C06E7">
        <w:rPr>
          <w:rFonts w:asciiTheme="minorHAnsi" w:eastAsiaTheme="minorEastAsia" w:hAnsiTheme="minorHAnsi" w:cstheme="minorHAnsi"/>
          <w:color w:val="auto"/>
          <w:kern w:val="0"/>
        </w:rPr>
        <w:t>pierwszych czynności diagnostycznych przez wykonawcę. Za godziny robocze przyjmuje</w:t>
      </w:r>
    </w:p>
    <w:p w14:paraId="2707074A" w14:textId="77777777" w:rsidR="00232B68" w:rsidRPr="008C06E7" w:rsidRDefault="00232B68" w:rsidP="00232B68">
      <w:pPr>
        <w:pStyle w:val="Akapitzlist"/>
        <w:autoSpaceDE w:val="0"/>
        <w:autoSpaceDN w:val="0"/>
        <w:adjustRightInd w:val="0"/>
        <w:spacing w:after="0" w:line="240" w:lineRule="auto"/>
        <w:ind w:right="0" w:firstLine="0"/>
        <w:rPr>
          <w:rFonts w:asciiTheme="minorHAnsi" w:eastAsiaTheme="minorEastAsia" w:hAnsiTheme="minorHAnsi" w:cstheme="minorHAnsi"/>
          <w:color w:val="auto"/>
          <w:kern w:val="0"/>
        </w:rPr>
      </w:pPr>
      <w:r w:rsidRPr="008C06E7">
        <w:rPr>
          <w:rFonts w:asciiTheme="minorHAnsi" w:eastAsiaTheme="minorEastAsia" w:hAnsiTheme="minorHAnsi" w:cstheme="minorHAnsi"/>
          <w:color w:val="auto"/>
          <w:kern w:val="0"/>
        </w:rPr>
        <w:t>się okres od poniedziałku do piątku w dni powszednie w ramach ośmiogodzinnego dnia</w:t>
      </w:r>
    </w:p>
    <w:p w14:paraId="16530629" w14:textId="53AF6B16" w:rsidR="004A454E" w:rsidRPr="008C06E7" w:rsidRDefault="00232B68" w:rsidP="00232B68">
      <w:pPr>
        <w:pStyle w:val="Akapitzlist"/>
        <w:ind w:right="18" w:firstLine="0"/>
        <w:rPr>
          <w:rFonts w:asciiTheme="minorHAnsi" w:eastAsiaTheme="minorEastAsia" w:hAnsiTheme="minorHAnsi" w:cstheme="minorHAnsi"/>
          <w:color w:val="auto"/>
          <w:kern w:val="0"/>
        </w:rPr>
      </w:pPr>
      <w:r w:rsidRPr="008C06E7">
        <w:rPr>
          <w:rFonts w:asciiTheme="minorHAnsi" w:eastAsiaTheme="minorEastAsia" w:hAnsiTheme="minorHAnsi" w:cstheme="minorHAnsi"/>
          <w:color w:val="auto"/>
          <w:kern w:val="0"/>
        </w:rPr>
        <w:t>pracy, tj. w godz. 8 -16.</w:t>
      </w:r>
    </w:p>
    <w:p w14:paraId="2F6563A6" w14:textId="00B300BD" w:rsidR="00232B68" w:rsidRPr="00FB2847" w:rsidRDefault="00FB2847" w:rsidP="00FB2847">
      <w:pPr>
        <w:pStyle w:val="Akapitzlist"/>
        <w:ind w:right="18" w:firstLine="0"/>
        <w:rPr>
          <w:rFonts w:asciiTheme="minorHAnsi" w:eastAsiaTheme="minorEastAsia" w:hAnsiTheme="minorHAnsi" w:cstheme="minorHAnsi"/>
          <w:b/>
          <w:bCs/>
          <w:color w:val="auto"/>
          <w:kern w:val="0"/>
        </w:rPr>
      </w:pPr>
      <w:r>
        <w:rPr>
          <w:rFonts w:asciiTheme="minorHAnsi" w:eastAsiaTheme="minorEastAsia" w:hAnsiTheme="minorHAnsi" w:cstheme="minorHAnsi"/>
          <w:b/>
          <w:bCs/>
          <w:color w:val="auto"/>
          <w:kern w:val="0"/>
        </w:rPr>
        <w:t>*</w:t>
      </w:r>
      <w:r w:rsidR="007D16EE" w:rsidRPr="008C06E7">
        <w:rPr>
          <w:rFonts w:asciiTheme="minorHAnsi" w:eastAsiaTheme="minorEastAsia" w:hAnsiTheme="minorHAnsi" w:cstheme="minorHAnsi"/>
          <w:b/>
          <w:bCs/>
          <w:color w:val="auto"/>
          <w:kern w:val="0"/>
        </w:rPr>
        <w:t xml:space="preserve">Uwaga: Czas reakcji serwisu stanowi jedno z kryteriów oceny ofert. </w:t>
      </w:r>
    </w:p>
    <w:p w14:paraId="5CAA9122" w14:textId="77777777" w:rsidR="00232B68" w:rsidRPr="00617E35" w:rsidRDefault="00232B68" w:rsidP="00232B68">
      <w:pPr>
        <w:pStyle w:val="Akapitzlist"/>
        <w:ind w:right="18" w:firstLine="0"/>
        <w:rPr>
          <w:rFonts w:asciiTheme="minorHAnsi" w:hAnsiTheme="minorHAnsi" w:cstheme="minorHAnsi"/>
          <w:color w:val="auto"/>
        </w:rPr>
      </w:pPr>
    </w:p>
    <w:p w14:paraId="511EB14B" w14:textId="413F4AB0" w:rsidR="003A5D73" w:rsidRPr="00617E35" w:rsidRDefault="003A5D73" w:rsidP="007115A0">
      <w:pPr>
        <w:pStyle w:val="Akapitzlist"/>
        <w:numPr>
          <w:ilvl w:val="0"/>
          <w:numId w:val="36"/>
        </w:numPr>
        <w:ind w:right="18"/>
        <w:rPr>
          <w:rFonts w:asciiTheme="minorHAnsi" w:hAnsiTheme="minorHAnsi" w:cstheme="minorHAnsi"/>
          <w:color w:val="auto"/>
        </w:rPr>
      </w:pPr>
      <w:r w:rsidRPr="00617E35">
        <w:rPr>
          <w:rFonts w:asciiTheme="minorHAnsi" w:hAnsiTheme="minorHAnsi" w:cstheme="minorHAnsi"/>
          <w:color w:val="auto"/>
        </w:rPr>
        <w:t>Przedmiotowe środki dowodowe</w:t>
      </w:r>
    </w:p>
    <w:bookmarkEnd w:id="2"/>
    <w:p w14:paraId="6260A647" w14:textId="550F92B1" w:rsidR="003A5D73" w:rsidRPr="00617E35" w:rsidRDefault="003A5D73" w:rsidP="003E5777">
      <w:pPr>
        <w:ind w:left="708" w:firstLine="0"/>
        <w:rPr>
          <w:rFonts w:asciiTheme="minorHAnsi" w:hAnsiTheme="minorHAnsi" w:cstheme="minorHAnsi"/>
        </w:rPr>
      </w:pPr>
      <w:r w:rsidRPr="00617E35">
        <w:rPr>
          <w:rFonts w:asciiTheme="minorHAnsi" w:hAnsiTheme="minorHAnsi" w:cstheme="minorHAnsi"/>
        </w:rPr>
        <w:t>W celu potwierdzenia zgodności oferowanych robót budowlanych, dostaw lub usług z wymaganiami, cechami lub kryteriami określonymi w opisie przedmiotu zamówienia lub kryteriami oceny ofert, lub wymaganiami związanymi z realizacją zamówienia, Zamawiający żąda, aby Wykonawca złożył wraz z ofertą następujące przedmiotowe środki dowodowe:</w:t>
      </w:r>
    </w:p>
    <w:p w14:paraId="30D7D826" w14:textId="7A9715BD" w:rsidR="003A5D73" w:rsidRPr="00617E35" w:rsidRDefault="003A5D73" w:rsidP="007115A0">
      <w:pPr>
        <w:pStyle w:val="Akapitzlist"/>
        <w:numPr>
          <w:ilvl w:val="0"/>
          <w:numId w:val="27"/>
        </w:numPr>
        <w:spacing w:after="200" w:line="276" w:lineRule="auto"/>
        <w:ind w:right="0"/>
        <w:rPr>
          <w:rFonts w:asciiTheme="minorHAnsi" w:hAnsiTheme="minorHAnsi" w:cstheme="minorHAnsi"/>
          <w:b/>
          <w:bCs/>
          <w:u w:val="single"/>
        </w:rPr>
      </w:pPr>
      <w:r w:rsidRPr="00617E35">
        <w:rPr>
          <w:rFonts w:asciiTheme="minorHAnsi" w:hAnsiTheme="minorHAnsi" w:cstheme="minorHAnsi"/>
          <w:b/>
          <w:bCs/>
          <w:u w:val="single"/>
        </w:rPr>
        <w:t>Kartę katalogową panel</w:t>
      </w:r>
      <w:r w:rsidR="0057077F" w:rsidRPr="00617E35">
        <w:rPr>
          <w:rFonts w:asciiTheme="minorHAnsi" w:hAnsiTheme="minorHAnsi" w:cstheme="minorHAnsi"/>
          <w:b/>
          <w:bCs/>
          <w:u w:val="single"/>
        </w:rPr>
        <w:t>u</w:t>
      </w:r>
      <w:r w:rsidRPr="00617E35">
        <w:rPr>
          <w:rFonts w:asciiTheme="minorHAnsi" w:hAnsiTheme="minorHAnsi" w:cstheme="minorHAnsi"/>
          <w:b/>
          <w:bCs/>
          <w:u w:val="single"/>
        </w:rPr>
        <w:t xml:space="preserve"> fotowoltaicznego potwierdzającego wymagane parametry paneli.</w:t>
      </w:r>
    </w:p>
    <w:p w14:paraId="54CCDCF6" w14:textId="2E65C940" w:rsidR="00B94A39" w:rsidRPr="00617E35" w:rsidRDefault="003A5D73" w:rsidP="007115A0">
      <w:pPr>
        <w:pStyle w:val="Akapitzlist"/>
        <w:numPr>
          <w:ilvl w:val="0"/>
          <w:numId w:val="27"/>
        </w:numPr>
        <w:spacing w:after="200" w:line="276" w:lineRule="auto"/>
        <w:ind w:right="0"/>
        <w:rPr>
          <w:rFonts w:asciiTheme="minorHAnsi" w:hAnsiTheme="minorHAnsi" w:cstheme="minorHAnsi"/>
          <w:b/>
          <w:bCs/>
          <w:u w:val="single"/>
        </w:rPr>
      </w:pPr>
      <w:r w:rsidRPr="00617E35">
        <w:rPr>
          <w:rFonts w:asciiTheme="minorHAnsi" w:hAnsiTheme="minorHAnsi" w:cstheme="minorHAnsi"/>
          <w:b/>
          <w:bCs/>
          <w:u w:val="single"/>
        </w:rPr>
        <w:t>Kart</w:t>
      </w:r>
      <w:r w:rsidR="00FB2847">
        <w:rPr>
          <w:rFonts w:asciiTheme="minorHAnsi" w:hAnsiTheme="minorHAnsi" w:cstheme="minorHAnsi"/>
          <w:b/>
          <w:bCs/>
          <w:u w:val="single"/>
        </w:rPr>
        <w:t>y</w:t>
      </w:r>
      <w:r w:rsidRPr="00617E35">
        <w:rPr>
          <w:rFonts w:asciiTheme="minorHAnsi" w:hAnsiTheme="minorHAnsi" w:cstheme="minorHAnsi"/>
          <w:b/>
          <w:bCs/>
          <w:u w:val="single"/>
        </w:rPr>
        <w:t xml:space="preserve"> katalogo</w:t>
      </w:r>
      <w:r w:rsidR="00FB2847">
        <w:rPr>
          <w:rFonts w:asciiTheme="minorHAnsi" w:hAnsiTheme="minorHAnsi" w:cstheme="minorHAnsi"/>
          <w:b/>
          <w:bCs/>
          <w:u w:val="single"/>
        </w:rPr>
        <w:t>we</w:t>
      </w:r>
      <w:r w:rsidRPr="00617E35">
        <w:rPr>
          <w:rFonts w:asciiTheme="minorHAnsi" w:hAnsiTheme="minorHAnsi" w:cstheme="minorHAnsi"/>
          <w:b/>
          <w:bCs/>
          <w:u w:val="single"/>
        </w:rPr>
        <w:t xml:space="preserve"> </w:t>
      </w:r>
      <w:r w:rsidR="00FB2847">
        <w:rPr>
          <w:rFonts w:asciiTheme="minorHAnsi" w:hAnsiTheme="minorHAnsi" w:cstheme="minorHAnsi"/>
          <w:b/>
          <w:bCs/>
          <w:u w:val="single"/>
        </w:rPr>
        <w:t>inwerterów</w:t>
      </w:r>
      <w:r w:rsidRPr="00617E35">
        <w:rPr>
          <w:rFonts w:asciiTheme="minorHAnsi" w:hAnsiTheme="minorHAnsi" w:cstheme="minorHAnsi"/>
          <w:b/>
          <w:bCs/>
          <w:u w:val="single"/>
        </w:rPr>
        <w:t xml:space="preserve"> potwierdzając</w:t>
      </w:r>
      <w:r w:rsidR="00FB2847">
        <w:rPr>
          <w:rFonts w:asciiTheme="minorHAnsi" w:hAnsiTheme="minorHAnsi" w:cstheme="minorHAnsi"/>
          <w:b/>
          <w:bCs/>
          <w:u w:val="single"/>
        </w:rPr>
        <w:t>e</w:t>
      </w:r>
      <w:r w:rsidRPr="00617E35">
        <w:rPr>
          <w:rFonts w:asciiTheme="minorHAnsi" w:hAnsiTheme="minorHAnsi" w:cstheme="minorHAnsi"/>
          <w:b/>
          <w:bCs/>
          <w:u w:val="single"/>
        </w:rPr>
        <w:t xml:space="preserve"> wymagane parametry </w:t>
      </w:r>
      <w:r w:rsidR="00FB2847">
        <w:rPr>
          <w:rFonts w:asciiTheme="minorHAnsi" w:hAnsiTheme="minorHAnsi" w:cstheme="minorHAnsi"/>
          <w:b/>
          <w:bCs/>
          <w:u w:val="single"/>
        </w:rPr>
        <w:t xml:space="preserve">inwerterów. </w:t>
      </w:r>
      <w:r w:rsidRPr="00617E35">
        <w:rPr>
          <w:rFonts w:asciiTheme="minorHAnsi" w:hAnsiTheme="minorHAnsi" w:cstheme="minorHAnsi"/>
          <w:b/>
          <w:bCs/>
          <w:u w:val="single"/>
        </w:rPr>
        <w:t xml:space="preserve"> </w:t>
      </w:r>
    </w:p>
    <w:p w14:paraId="66C0F778" w14:textId="77777777" w:rsidR="00EB2B40" w:rsidRPr="00617E35" w:rsidRDefault="00EB2B40" w:rsidP="00EB2B40">
      <w:pPr>
        <w:pStyle w:val="Akapitzlist"/>
        <w:spacing w:after="200" w:line="276" w:lineRule="auto"/>
        <w:ind w:left="1068" w:right="0" w:firstLine="0"/>
        <w:rPr>
          <w:rFonts w:asciiTheme="minorHAnsi" w:hAnsiTheme="minorHAnsi" w:cstheme="minorHAnsi"/>
          <w:b/>
          <w:bCs/>
          <w:u w:val="single"/>
        </w:rPr>
      </w:pPr>
    </w:p>
    <w:p w14:paraId="4CBE3584" w14:textId="2A54C9BE" w:rsidR="00570A31" w:rsidRPr="00617E35" w:rsidRDefault="00EB2B40" w:rsidP="007115A0">
      <w:pPr>
        <w:pStyle w:val="Akapitzlist"/>
        <w:numPr>
          <w:ilvl w:val="0"/>
          <w:numId w:val="36"/>
        </w:numPr>
        <w:spacing w:after="23" w:line="270" w:lineRule="auto"/>
        <w:ind w:right="0"/>
        <w:rPr>
          <w:rFonts w:asciiTheme="minorHAnsi" w:hAnsiTheme="minorHAnsi" w:cstheme="minorHAnsi"/>
        </w:rPr>
      </w:pPr>
      <w:r w:rsidRPr="00617E35">
        <w:rPr>
          <w:rFonts w:asciiTheme="minorHAnsi" w:hAnsiTheme="minorHAnsi" w:cstheme="minorHAnsi"/>
        </w:rPr>
        <w:t xml:space="preserve">Wymagania dotyczące sposobu realizacji zamówienia </w:t>
      </w:r>
    </w:p>
    <w:p w14:paraId="66313804" w14:textId="41F2C38A" w:rsidR="00570A31" w:rsidRPr="00617E35" w:rsidRDefault="00570A31" w:rsidP="007115A0">
      <w:pPr>
        <w:pStyle w:val="Akapitzlist"/>
        <w:numPr>
          <w:ilvl w:val="0"/>
          <w:numId w:val="24"/>
        </w:numPr>
        <w:spacing w:after="120" w:line="276" w:lineRule="auto"/>
        <w:ind w:right="0"/>
        <w:rPr>
          <w:rFonts w:asciiTheme="minorHAnsi" w:hAnsiTheme="minorHAnsi" w:cstheme="minorHAnsi"/>
        </w:rPr>
      </w:pPr>
      <w:r w:rsidRPr="00617E35">
        <w:rPr>
          <w:rFonts w:asciiTheme="minorHAnsi" w:hAnsiTheme="minorHAnsi" w:cstheme="minorHAnsi"/>
        </w:rPr>
        <w:t>Wykonawca zobowiązany będzie wykonać przedmiot zamówienia zgodnie z obowiązującymi przepisami prawa i sztuką budowlaną, a także zgodnie z postanowieniami zapytania ofertowego oraz ewentualnymi odpowiedziami na pytania skierowanymi do Zamawiającego w trakcie trwania niniejszego postępowania.</w:t>
      </w:r>
    </w:p>
    <w:p w14:paraId="6AE9F85F" w14:textId="77777777" w:rsidR="00EB2B40" w:rsidRPr="00617E35" w:rsidRDefault="00EB2B40" w:rsidP="007115A0">
      <w:pPr>
        <w:pStyle w:val="Akapitzlist"/>
        <w:numPr>
          <w:ilvl w:val="0"/>
          <w:numId w:val="24"/>
        </w:numPr>
        <w:spacing w:after="120" w:line="276" w:lineRule="auto"/>
        <w:ind w:right="0"/>
        <w:rPr>
          <w:rFonts w:asciiTheme="minorHAnsi" w:hAnsiTheme="minorHAnsi" w:cstheme="minorHAnsi"/>
        </w:rPr>
      </w:pPr>
      <w:r w:rsidRPr="00617E35">
        <w:rPr>
          <w:rFonts w:asciiTheme="minorHAnsi" w:hAnsiTheme="minorHAnsi" w:cstheme="minorHAnsi"/>
        </w:rPr>
        <w:t xml:space="preserve">Wykonawca zobowiązany będzie do dostarczenia urządzeń i materiałów niezbędnych do realizacji przedmiotu zamówienia. Oferowane materiały i urządzenia niezbędne do realizacji zamówienia muszą być fabrycznie nowe i muszą posiadać wymagane certyfikaty lub inne </w:t>
      </w:r>
      <w:r w:rsidRPr="00617E35">
        <w:rPr>
          <w:rFonts w:asciiTheme="minorHAnsi" w:hAnsiTheme="minorHAnsi" w:cstheme="minorHAnsi"/>
        </w:rPr>
        <w:lastRenderedPageBreak/>
        <w:t>dokumenty potwierdzające ich jakość i dopuszczenie do stosowania na terenie Unii Europejskiej.</w:t>
      </w:r>
    </w:p>
    <w:p w14:paraId="2CEA419C" w14:textId="3C555988" w:rsidR="00EB2B40" w:rsidRPr="00617E35" w:rsidRDefault="00EB2B40" w:rsidP="007115A0">
      <w:pPr>
        <w:pStyle w:val="Akapitzlist"/>
        <w:numPr>
          <w:ilvl w:val="0"/>
          <w:numId w:val="24"/>
        </w:numPr>
        <w:spacing w:after="120" w:line="276" w:lineRule="auto"/>
        <w:ind w:right="0"/>
        <w:rPr>
          <w:rFonts w:asciiTheme="minorHAnsi" w:hAnsiTheme="minorHAnsi" w:cstheme="minorHAnsi"/>
        </w:rPr>
      </w:pPr>
      <w:r w:rsidRPr="00617E35">
        <w:rPr>
          <w:rFonts w:asciiTheme="minorHAnsi" w:hAnsiTheme="minorHAnsi" w:cstheme="minorHAnsi"/>
        </w:rPr>
        <w:t>Zastosowane rozwiązania i urządzenia muszą być zgodne z normami PN, EN lub innymi równoważnymi dokumentami zaakceptowanymi przez powszechnie obowiązujące przepisy prawa Rzeczpospolitej Polskiej i Unii Europejskiej, w tym z zasadami dobrej praktyki inżynierskie</w:t>
      </w:r>
      <w:r w:rsidR="007115A0">
        <w:rPr>
          <w:rFonts w:asciiTheme="minorHAnsi" w:hAnsiTheme="minorHAnsi" w:cstheme="minorHAnsi"/>
        </w:rPr>
        <w:t xml:space="preserve">j. </w:t>
      </w:r>
    </w:p>
    <w:p w14:paraId="71A2DD33" w14:textId="1B9D5C4C" w:rsidR="009618E4" w:rsidRPr="00EB4F55" w:rsidRDefault="00EB2B40" w:rsidP="007115A0">
      <w:pPr>
        <w:pStyle w:val="Akapitzlist"/>
        <w:numPr>
          <w:ilvl w:val="0"/>
          <w:numId w:val="24"/>
        </w:numPr>
        <w:spacing w:after="120" w:line="276" w:lineRule="auto"/>
        <w:ind w:right="0"/>
        <w:rPr>
          <w:rFonts w:asciiTheme="minorHAnsi" w:hAnsiTheme="minorHAnsi" w:cstheme="minorHAnsi"/>
        </w:rPr>
      </w:pPr>
      <w:r w:rsidRPr="00617E35">
        <w:rPr>
          <w:rFonts w:asciiTheme="minorHAnsi" w:hAnsiTheme="minorHAnsi" w:cstheme="minorHAnsi"/>
          <w:color w:val="000000" w:themeColor="text1"/>
        </w:rPr>
        <w:t xml:space="preserve">W okresie gwarancji oferent zapewnia bezpłatnie wymagane przez producentów poszczególnych urządzeń przeglądy techniczne/gwarancyjne. </w:t>
      </w:r>
    </w:p>
    <w:p w14:paraId="06C7A841" w14:textId="19758E32" w:rsidR="00EB4F55" w:rsidRPr="00CF3F50" w:rsidRDefault="00EB4F55" w:rsidP="007115A0">
      <w:pPr>
        <w:pStyle w:val="Akapitzlist"/>
        <w:numPr>
          <w:ilvl w:val="0"/>
          <w:numId w:val="24"/>
        </w:numPr>
        <w:spacing w:after="120" w:line="276" w:lineRule="auto"/>
        <w:ind w:right="0"/>
        <w:rPr>
          <w:rFonts w:asciiTheme="minorHAnsi" w:hAnsiTheme="minorHAnsi" w:cstheme="minorHAnsi"/>
        </w:rPr>
      </w:pPr>
      <w:r>
        <w:rPr>
          <w:rFonts w:asciiTheme="minorHAnsi" w:hAnsiTheme="minorHAnsi" w:cstheme="minorHAnsi"/>
          <w:color w:val="000000" w:themeColor="text1"/>
        </w:rPr>
        <w:t xml:space="preserve">Instalacja fotowoltaiczna </w:t>
      </w:r>
      <w:r w:rsidR="00CF3F50">
        <w:rPr>
          <w:rFonts w:asciiTheme="minorHAnsi" w:hAnsiTheme="minorHAnsi" w:cstheme="minorHAnsi"/>
          <w:color w:val="000000" w:themeColor="text1"/>
        </w:rPr>
        <w:t xml:space="preserve">musi zostać zabudowana z uwzględnieniem zasad dostępności i koncepcją uniwersalnego projektowania. Aby była użyteczna dla wszystkich w możliwie jak najwyższym stopniu nie ma potrzeby adaptacji lub jej specjalistycznego projektowania. Nie może wymagać użycia nadmiernej siły. Z jej efektów korzystać będą mogli wszyscy, niezależnie od sprawności. </w:t>
      </w:r>
    </w:p>
    <w:p w14:paraId="2E89BAB6" w14:textId="77777777" w:rsidR="00CF3F50" w:rsidRPr="00CF3F50" w:rsidRDefault="00CF3F50" w:rsidP="00CF3F50">
      <w:pPr>
        <w:pStyle w:val="Akapitzlist"/>
        <w:spacing w:after="120" w:line="276" w:lineRule="auto"/>
        <w:ind w:left="1068" w:right="0" w:firstLine="0"/>
        <w:rPr>
          <w:rFonts w:asciiTheme="minorHAnsi" w:hAnsiTheme="minorHAnsi" w:cstheme="minorHAnsi"/>
        </w:rPr>
      </w:pPr>
    </w:p>
    <w:p w14:paraId="6589D261" w14:textId="6916B928" w:rsidR="00570A31" w:rsidRPr="00617E35" w:rsidRDefault="00570A31" w:rsidP="007115A0">
      <w:pPr>
        <w:pStyle w:val="Akapitzlist"/>
        <w:numPr>
          <w:ilvl w:val="0"/>
          <w:numId w:val="36"/>
        </w:numPr>
        <w:ind w:right="18"/>
        <w:rPr>
          <w:rFonts w:asciiTheme="minorHAnsi" w:hAnsiTheme="minorHAnsi" w:cstheme="minorHAnsi"/>
          <w:color w:val="auto"/>
        </w:rPr>
      </w:pPr>
      <w:bookmarkStart w:id="3" w:name="_Hlk189465053"/>
      <w:r w:rsidRPr="00617E35">
        <w:rPr>
          <w:rFonts w:asciiTheme="minorHAnsi" w:hAnsiTheme="minorHAnsi" w:cstheme="minorHAnsi"/>
          <w:color w:val="auto"/>
        </w:rPr>
        <w:t>Podwykonawcy</w:t>
      </w:r>
    </w:p>
    <w:p w14:paraId="7358CBB9" w14:textId="77777777" w:rsidR="00570A31" w:rsidRPr="00617E35" w:rsidRDefault="00570A31" w:rsidP="007115A0">
      <w:pPr>
        <w:pStyle w:val="Akapitzlist"/>
        <w:numPr>
          <w:ilvl w:val="0"/>
          <w:numId w:val="38"/>
        </w:numPr>
        <w:ind w:right="18"/>
        <w:rPr>
          <w:rFonts w:asciiTheme="minorHAnsi" w:hAnsiTheme="minorHAnsi" w:cstheme="minorHAnsi"/>
          <w:color w:val="auto"/>
        </w:rPr>
      </w:pPr>
      <w:r w:rsidRPr="00617E35">
        <w:rPr>
          <w:rFonts w:asciiTheme="minorHAnsi" w:hAnsiTheme="minorHAnsi" w:cstheme="minorHAnsi"/>
          <w:color w:val="auto"/>
        </w:rPr>
        <w:t>Wykonawca ma prawo do wykonania umowy przy pomocy zgłoszonych Zamawiającemu podwykonawców.</w:t>
      </w:r>
    </w:p>
    <w:p w14:paraId="308C6C0C" w14:textId="77777777" w:rsidR="00570A31" w:rsidRPr="00617E35" w:rsidRDefault="00570A31" w:rsidP="007115A0">
      <w:pPr>
        <w:pStyle w:val="Akapitzlist"/>
        <w:numPr>
          <w:ilvl w:val="0"/>
          <w:numId w:val="38"/>
        </w:numPr>
        <w:ind w:right="18"/>
        <w:rPr>
          <w:rFonts w:asciiTheme="minorHAnsi" w:hAnsiTheme="minorHAnsi" w:cstheme="minorHAnsi"/>
          <w:color w:val="auto"/>
        </w:rPr>
      </w:pPr>
      <w:r w:rsidRPr="00617E35">
        <w:rPr>
          <w:rFonts w:asciiTheme="minorHAnsi" w:hAnsiTheme="minorHAnsi" w:cstheme="minorHAnsi"/>
          <w:color w:val="auto"/>
        </w:rPr>
        <w:t>Podwykonawcami nie mogą być osoby/podmioty podlegające wykluczeniu jako Oferenci zgodnie z niniejszym zapytaniem ofertowym.</w:t>
      </w:r>
    </w:p>
    <w:p w14:paraId="1619DB4F" w14:textId="77777777" w:rsidR="00570A31" w:rsidRPr="00617E35" w:rsidRDefault="00570A31" w:rsidP="007115A0">
      <w:pPr>
        <w:pStyle w:val="Akapitzlist"/>
        <w:numPr>
          <w:ilvl w:val="0"/>
          <w:numId w:val="38"/>
        </w:numPr>
        <w:ind w:right="18"/>
        <w:rPr>
          <w:rFonts w:asciiTheme="minorHAnsi" w:hAnsiTheme="minorHAnsi" w:cstheme="minorHAnsi"/>
          <w:color w:val="auto"/>
        </w:rPr>
      </w:pPr>
      <w:r w:rsidRPr="00617E35">
        <w:rPr>
          <w:rFonts w:asciiTheme="minorHAnsi" w:hAnsiTheme="minorHAnsi" w:cstheme="minorHAnsi"/>
          <w:color w:val="auto"/>
        </w:rPr>
        <w:t xml:space="preserve">Wykonawca ponosi odpowiedzialność za działania i zaniechania Podwykonawców oraz za spowodowane przez nich szkody jak za działania, zaniechania własne oraz za spowodowane przez siebie szkody i nie może się od tej odpowiedzialności uchylić. </w:t>
      </w:r>
    </w:p>
    <w:bookmarkEnd w:id="3"/>
    <w:p w14:paraId="57EB9363" w14:textId="77777777" w:rsidR="004F504D" w:rsidRPr="00617E35" w:rsidRDefault="004F504D" w:rsidP="003E5777">
      <w:pPr>
        <w:spacing w:line="276" w:lineRule="auto"/>
        <w:rPr>
          <w:rFonts w:asciiTheme="minorHAnsi" w:hAnsiTheme="minorHAnsi" w:cstheme="minorHAnsi"/>
          <w:color w:val="auto"/>
        </w:rPr>
      </w:pPr>
    </w:p>
    <w:p w14:paraId="038215E9" w14:textId="50B1E903" w:rsidR="00A90BCB" w:rsidRPr="00617E35" w:rsidRDefault="00A90BCB" w:rsidP="003E5777">
      <w:pPr>
        <w:ind w:right="18"/>
        <w:rPr>
          <w:rFonts w:asciiTheme="minorHAnsi" w:hAnsiTheme="minorHAnsi" w:cstheme="minorHAnsi"/>
        </w:rPr>
      </w:pPr>
      <w:r w:rsidRPr="00617E35">
        <w:rPr>
          <w:rFonts w:asciiTheme="minorHAnsi" w:hAnsiTheme="minorHAnsi" w:cstheme="minorHAnsi"/>
          <w:b/>
          <w:bCs/>
        </w:rPr>
        <w:t xml:space="preserve">UWAGA: </w:t>
      </w:r>
      <w:r w:rsidRPr="00617E35">
        <w:rPr>
          <w:rFonts w:asciiTheme="minorHAnsi" w:hAnsiTheme="minorHAnsi" w:cstheme="minorHAnsi"/>
        </w:rPr>
        <w:t xml:space="preserve">Oferenci mogą zwrócić się do Zamawiającego z pytaniem dot. przedmiotowego zapytania ofertowego. Pytania należy przesyłać poprzez bazę konkurencyjności </w:t>
      </w:r>
      <w:hyperlink r:id="rId11" w:history="1">
        <w:r w:rsidRPr="00617E35">
          <w:rPr>
            <w:rStyle w:val="Hipercze"/>
            <w:rFonts w:asciiTheme="minorHAnsi" w:hAnsiTheme="minorHAnsi" w:cstheme="minorHAnsi"/>
          </w:rPr>
          <w:t>https://bazakonkurencyjnosci.funduszeeuropejskie.gov.pl</w:t>
        </w:r>
      </w:hyperlink>
      <w:r w:rsidRPr="00617E35">
        <w:rPr>
          <w:rFonts w:asciiTheme="minorHAnsi" w:hAnsiTheme="minorHAnsi" w:cstheme="minorHAnsi"/>
        </w:rPr>
        <w:t xml:space="preserve">. W przypadku potencjalnych Wykonawców zagranicznych obowiązek tłumaczenia treści zapytania, formułowanych pytań lub innej formy komunikacji leży po stronie </w:t>
      </w:r>
      <w:r w:rsidR="00EA3E97" w:rsidRPr="00617E35">
        <w:rPr>
          <w:rFonts w:asciiTheme="minorHAnsi" w:hAnsiTheme="minorHAnsi" w:cstheme="minorHAnsi"/>
        </w:rPr>
        <w:t>Oferenta</w:t>
      </w:r>
      <w:r w:rsidRPr="00617E35">
        <w:rPr>
          <w:rFonts w:asciiTheme="minorHAnsi" w:hAnsiTheme="minorHAnsi" w:cstheme="minorHAnsi"/>
        </w:rPr>
        <w:t xml:space="preserve">. Zamawiający udzieli niezwłocznie odpowiedzi na zadane pytania publikując je na bazie konkurencyjności, o ile wpłyną one do Zamawiającego nie później niż do </w:t>
      </w:r>
      <w:r w:rsidR="007D16EE">
        <w:rPr>
          <w:rFonts w:asciiTheme="minorHAnsi" w:hAnsiTheme="minorHAnsi" w:cstheme="minorHAnsi"/>
          <w:b/>
          <w:bCs/>
        </w:rPr>
        <w:t>1</w:t>
      </w:r>
      <w:r w:rsidR="00FB2847">
        <w:rPr>
          <w:rFonts w:asciiTheme="minorHAnsi" w:hAnsiTheme="minorHAnsi" w:cstheme="minorHAnsi"/>
          <w:b/>
          <w:bCs/>
        </w:rPr>
        <w:t>9</w:t>
      </w:r>
      <w:r w:rsidR="001E592B" w:rsidRPr="00617E35">
        <w:rPr>
          <w:rFonts w:asciiTheme="minorHAnsi" w:hAnsiTheme="minorHAnsi" w:cstheme="minorHAnsi"/>
          <w:b/>
          <w:bCs/>
        </w:rPr>
        <w:t>.</w:t>
      </w:r>
      <w:r w:rsidR="009918BB" w:rsidRPr="00617E35">
        <w:rPr>
          <w:rFonts w:asciiTheme="minorHAnsi" w:hAnsiTheme="minorHAnsi" w:cstheme="minorHAnsi"/>
          <w:b/>
          <w:bCs/>
        </w:rPr>
        <w:t>0</w:t>
      </w:r>
      <w:r w:rsidR="007115A0">
        <w:rPr>
          <w:rFonts w:asciiTheme="minorHAnsi" w:hAnsiTheme="minorHAnsi" w:cstheme="minorHAnsi"/>
          <w:b/>
          <w:bCs/>
        </w:rPr>
        <w:t>8</w:t>
      </w:r>
      <w:r w:rsidR="001E592B" w:rsidRPr="00617E35">
        <w:rPr>
          <w:rFonts w:asciiTheme="minorHAnsi" w:hAnsiTheme="minorHAnsi" w:cstheme="minorHAnsi"/>
          <w:b/>
          <w:bCs/>
        </w:rPr>
        <w:t>.202</w:t>
      </w:r>
      <w:r w:rsidR="009918BB" w:rsidRPr="00617E35">
        <w:rPr>
          <w:rFonts w:asciiTheme="minorHAnsi" w:hAnsiTheme="minorHAnsi" w:cstheme="minorHAnsi"/>
          <w:b/>
          <w:bCs/>
        </w:rPr>
        <w:t>5</w:t>
      </w:r>
      <w:r w:rsidR="00D66D78" w:rsidRPr="00617E35">
        <w:rPr>
          <w:rFonts w:asciiTheme="minorHAnsi" w:hAnsiTheme="minorHAnsi" w:cstheme="minorHAnsi"/>
          <w:b/>
          <w:bCs/>
        </w:rPr>
        <w:t xml:space="preserve"> r</w:t>
      </w:r>
      <w:r w:rsidRPr="00617E35">
        <w:rPr>
          <w:rFonts w:asciiTheme="minorHAnsi" w:hAnsiTheme="minorHAnsi" w:cstheme="minorHAnsi"/>
          <w:b/>
          <w:bCs/>
        </w:rPr>
        <w:t>.</w:t>
      </w:r>
      <w:r w:rsidRPr="00617E35">
        <w:rPr>
          <w:rFonts w:asciiTheme="minorHAnsi" w:hAnsiTheme="minorHAnsi" w:cstheme="minorHAnsi"/>
        </w:rPr>
        <w:t xml:space="preserve"> Zamawiający może, natomiast nie musi udzielić odpowiedzi na pytania złożone po ww. terminie.  </w:t>
      </w:r>
    </w:p>
    <w:p w14:paraId="308F3010" w14:textId="77777777" w:rsidR="00A90BCB" w:rsidRPr="00617E35" w:rsidRDefault="00A90BCB" w:rsidP="003E5777">
      <w:pPr>
        <w:spacing w:after="8" w:line="285" w:lineRule="auto"/>
        <w:ind w:left="420" w:right="10" w:firstLine="0"/>
        <w:rPr>
          <w:rFonts w:asciiTheme="minorHAnsi" w:hAnsiTheme="minorHAnsi" w:cstheme="minorHAnsi"/>
          <w:b/>
          <w:bCs/>
        </w:rPr>
      </w:pPr>
    </w:p>
    <w:p w14:paraId="003393EF" w14:textId="77777777" w:rsidR="00F02AAD" w:rsidRPr="00617E35" w:rsidRDefault="00EB12E7" w:rsidP="003E5777">
      <w:pPr>
        <w:spacing w:after="8" w:line="285" w:lineRule="auto"/>
        <w:ind w:right="10"/>
        <w:rPr>
          <w:rFonts w:asciiTheme="minorHAnsi" w:hAnsiTheme="minorHAnsi" w:cstheme="minorHAnsi"/>
        </w:rPr>
      </w:pPr>
      <w:r w:rsidRPr="00617E35">
        <w:rPr>
          <w:rFonts w:asciiTheme="minorHAnsi" w:hAnsiTheme="minorHAnsi" w:cstheme="minorHAnsi"/>
          <w:b/>
          <w:bCs/>
        </w:rPr>
        <w:t>UWAGA:</w:t>
      </w:r>
      <w:r w:rsidRPr="00617E35">
        <w:rPr>
          <w:rFonts w:asciiTheme="minorHAnsi" w:hAnsiTheme="minorHAnsi" w:cstheme="minorHAnsi"/>
        </w:rPr>
        <w:t xml:space="preserve"> Jeżeli w jakimkolwiek miejscu dokumentacji projektowej,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Wykonawca, który powołuje się na rozwiązania równoważne jest obowiązany wykazać na podstawie stosownych dokumentów, że oferowane przez niego materiały, urządzenia spełniają określone wymagania przez Zamawiającego. Ciężar udowodnienia, że wyrób jest równoważny w stosunku do założeń określonych przez Zamawiającego </w:t>
      </w:r>
      <w:r w:rsidRPr="00617E35">
        <w:rPr>
          <w:rFonts w:asciiTheme="minorHAnsi" w:hAnsiTheme="minorHAnsi" w:cstheme="minorHAnsi"/>
        </w:rPr>
        <w:lastRenderedPageBreak/>
        <w:t xml:space="preserve">spoczywa na składającym ofertę. Zakres równoważności należy rozumieć, jako zaoferowanie podobnego i nie gorszego produktu/usługi  pod kątem:   </w:t>
      </w:r>
    </w:p>
    <w:p w14:paraId="55BEDB30" w14:textId="77777777" w:rsidR="00933F5B" w:rsidRPr="00617E35" w:rsidRDefault="00EB12E7" w:rsidP="007115A0">
      <w:pPr>
        <w:pStyle w:val="Akapitzlist"/>
        <w:numPr>
          <w:ilvl w:val="0"/>
          <w:numId w:val="18"/>
        </w:numPr>
        <w:spacing w:after="8" w:line="285" w:lineRule="auto"/>
        <w:ind w:right="10"/>
        <w:rPr>
          <w:rFonts w:asciiTheme="minorHAnsi" w:hAnsiTheme="minorHAnsi" w:cstheme="minorHAnsi"/>
        </w:rPr>
      </w:pPr>
      <w:r w:rsidRPr="00617E35">
        <w:rPr>
          <w:rFonts w:asciiTheme="minorHAnsi" w:hAnsiTheme="minorHAnsi" w:cstheme="minorHAnsi"/>
        </w:rPr>
        <w:t xml:space="preserve">funkcji,    </w:t>
      </w:r>
    </w:p>
    <w:p w14:paraId="15EBB674" w14:textId="77777777" w:rsidR="00933F5B" w:rsidRPr="00617E35" w:rsidRDefault="00EB12E7" w:rsidP="007115A0">
      <w:pPr>
        <w:pStyle w:val="Akapitzlist"/>
        <w:numPr>
          <w:ilvl w:val="0"/>
          <w:numId w:val="18"/>
        </w:numPr>
        <w:spacing w:after="8" w:line="285" w:lineRule="auto"/>
        <w:ind w:right="10"/>
        <w:rPr>
          <w:rFonts w:asciiTheme="minorHAnsi" w:hAnsiTheme="minorHAnsi" w:cstheme="minorHAnsi"/>
        </w:rPr>
      </w:pPr>
      <w:r w:rsidRPr="00617E35">
        <w:rPr>
          <w:rFonts w:asciiTheme="minorHAnsi" w:hAnsiTheme="minorHAnsi" w:cstheme="minorHAnsi"/>
        </w:rPr>
        <w:t xml:space="preserve">cech, </w:t>
      </w:r>
    </w:p>
    <w:p w14:paraId="27B372A4" w14:textId="7935579C" w:rsidR="006B7DBF" w:rsidRPr="00617E35" w:rsidRDefault="00EB12E7" w:rsidP="007115A0">
      <w:pPr>
        <w:pStyle w:val="Akapitzlist"/>
        <w:numPr>
          <w:ilvl w:val="0"/>
          <w:numId w:val="18"/>
        </w:numPr>
        <w:spacing w:after="8" w:line="285" w:lineRule="auto"/>
        <w:ind w:right="10"/>
        <w:rPr>
          <w:rFonts w:asciiTheme="minorHAnsi" w:hAnsiTheme="minorHAnsi" w:cstheme="minorHAnsi"/>
        </w:rPr>
      </w:pPr>
      <w:r w:rsidRPr="00617E35">
        <w:rPr>
          <w:rFonts w:asciiTheme="minorHAnsi" w:hAnsiTheme="minorHAnsi" w:cstheme="minorHAnsi"/>
        </w:rPr>
        <w:t xml:space="preserve">parametrów.    </w:t>
      </w:r>
    </w:p>
    <w:p w14:paraId="4EFBBD93" w14:textId="77777777" w:rsidR="00EB2B40" w:rsidRPr="00617E35" w:rsidRDefault="00EB2B40" w:rsidP="00EB2B40">
      <w:pPr>
        <w:pStyle w:val="Akapitzlist"/>
        <w:spacing w:after="8" w:line="285" w:lineRule="auto"/>
        <w:ind w:left="780" w:right="10" w:firstLine="0"/>
        <w:rPr>
          <w:rFonts w:asciiTheme="minorHAnsi" w:hAnsiTheme="minorHAnsi" w:cstheme="minorHAnsi"/>
        </w:rPr>
      </w:pPr>
    </w:p>
    <w:p w14:paraId="5125EC6A" w14:textId="77777777" w:rsidR="00F365CC" w:rsidRPr="00617E35" w:rsidRDefault="00EB12E7" w:rsidP="007115A0">
      <w:pPr>
        <w:pStyle w:val="Akapitzlist"/>
        <w:numPr>
          <w:ilvl w:val="0"/>
          <w:numId w:val="34"/>
        </w:numPr>
        <w:spacing w:after="23" w:line="270" w:lineRule="auto"/>
        <w:ind w:right="0"/>
        <w:rPr>
          <w:rFonts w:asciiTheme="minorHAnsi" w:hAnsiTheme="minorHAnsi" w:cstheme="minorHAnsi"/>
          <w:b/>
          <w:bCs/>
        </w:rPr>
      </w:pPr>
      <w:r w:rsidRPr="00617E35">
        <w:rPr>
          <w:rFonts w:asciiTheme="minorHAnsi" w:hAnsiTheme="minorHAnsi" w:cstheme="minorHAnsi"/>
          <w:b/>
          <w:bCs/>
        </w:rPr>
        <w:t xml:space="preserve">Miejsce i termin realizacji zamówienia  </w:t>
      </w:r>
    </w:p>
    <w:p w14:paraId="36EB8EFA" w14:textId="68526EE3" w:rsidR="00185122" w:rsidRPr="00CF3F50" w:rsidRDefault="00EB12E7" w:rsidP="00CF3F50">
      <w:pPr>
        <w:numPr>
          <w:ilvl w:val="1"/>
          <w:numId w:val="2"/>
        </w:numPr>
        <w:ind w:right="18" w:hanging="286"/>
        <w:rPr>
          <w:rFonts w:asciiTheme="minorHAnsi" w:hAnsiTheme="minorHAnsi" w:cstheme="minorHAnsi"/>
        </w:rPr>
      </w:pPr>
      <w:r w:rsidRPr="00617E35">
        <w:rPr>
          <w:rFonts w:asciiTheme="minorHAnsi" w:hAnsiTheme="minorHAnsi" w:cstheme="minorHAnsi"/>
        </w:rPr>
        <w:t xml:space="preserve">Miejsce realizacji zamówienia: </w:t>
      </w:r>
      <w:r w:rsidR="00CF3F50">
        <w:rPr>
          <w:rFonts w:asciiTheme="minorHAnsi" w:hAnsiTheme="minorHAnsi" w:cstheme="minorHAnsi"/>
        </w:rPr>
        <w:t>Poznań</w:t>
      </w:r>
      <w:r w:rsidR="00CF3F50" w:rsidRPr="006D0DAE">
        <w:rPr>
          <w:rFonts w:asciiTheme="minorHAnsi" w:hAnsiTheme="minorHAnsi" w:cstheme="minorHAnsi"/>
        </w:rPr>
        <w:t xml:space="preserve"> (ul. </w:t>
      </w:r>
      <w:r w:rsidR="00CF3F50">
        <w:rPr>
          <w:rFonts w:asciiTheme="minorHAnsi" w:hAnsiTheme="minorHAnsi" w:cstheme="minorHAnsi"/>
        </w:rPr>
        <w:t>Strzeszyńska 67A, 60-479 Poznań</w:t>
      </w:r>
      <w:r w:rsidR="00CF3F50" w:rsidRPr="006D0DAE">
        <w:rPr>
          <w:rFonts w:asciiTheme="minorHAnsi" w:hAnsiTheme="minorHAnsi" w:cstheme="minorHAnsi"/>
        </w:rPr>
        <w:t xml:space="preserve">). </w:t>
      </w:r>
    </w:p>
    <w:p w14:paraId="05D8D8F4" w14:textId="1021746E" w:rsidR="00D66D78" w:rsidRPr="00617E35" w:rsidRDefault="00EB12E7" w:rsidP="003E5777">
      <w:pPr>
        <w:numPr>
          <w:ilvl w:val="1"/>
          <w:numId w:val="2"/>
        </w:numPr>
        <w:ind w:right="18" w:hanging="286"/>
        <w:rPr>
          <w:rFonts w:asciiTheme="minorHAnsi" w:hAnsiTheme="minorHAnsi" w:cstheme="minorHAnsi"/>
        </w:rPr>
      </w:pPr>
      <w:r w:rsidRPr="00617E35">
        <w:rPr>
          <w:rFonts w:asciiTheme="minorHAnsi" w:hAnsiTheme="minorHAnsi" w:cstheme="minorHAnsi"/>
        </w:rPr>
        <w:t>Termin realizacji zamówienia</w:t>
      </w:r>
      <w:r w:rsidR="00376A8D" w:rsidRPr="00617E35">
        <w:rPr>
          <w:rFonts w:asciiTheme="minorHAnsi" w:hAnsiTheme="minorHAnsi" w:cstheme="minorHAnsi"/>
        </w:rPr>
        <w:t xml:space="preserve"> </w:t>
      </w:r>
      <w:r w:rsidR="002172E9" w:rsidRPr="00617E35">
        <w:rPr>
          <w:rFonts w:asciiTheme="minorHAnsi" w:hAnsiTheme="minorHAnsi" w:cstheme="minorHAnsi"/>
        </w:rPr>
        <w:t>maksymalnie do</w:t>
      </w:r>
      <w:r w:rsidR="00D80778" w:rsidRPr="00617E35">
        <w:rPr>
          <w:rFonts w:asciiTheme="minorHAnsi" w:hAnsiTheme="minorHAnsi" w:cstheme="minorHAnsi"/>
        </w:rPr>
        <w:t xml:space="preserve"> </w:t>
      </w:r>
      <w:r w:rsidR="00CF3F50">
        <w:rPr>
          <w:rFonts w:asciiTheme="minorHAnsi" w:hAnsiTheme="minorHAnsi" w:cstheme="minorHAnsi"/>
          <w:b/>
          <w:bCs/>
        </w:rPr>
        <w:t xml:space="preserve">30 dni licząc od </w:t>
      </w:r>
      <w:r w:rsidR="003B5958">
        <w:rPr>
          <w:rFonts w:asciiTheme="minorHAnsi" w:hAnsiTheme="minorHAnsi" w:cstheme="minorHAnsi"/>
          <w:b/>
          <w:bCs/>
        </w:rPr>
        <w:t xml:space="preserve">dni </w:t>
      </w:r>
      <w:r w:rsidR="00CF3F50">
        <w:rPr>
          <w:rFonts w:asciiTheme="minorHAnsi" w:hAnsiTheme="minorHAnsi" w:cstheme="minorHAnsi"/>
          <w:b/>
          <w:bCs/>
        </w:rPr>
        <w:t xml:space="preserve">podpisania umowy. </w:t>
      </w:r>
      <w:r w:rsidR="00CF3F50" w:rsidRPr="006D0DAE">
        <w:rPr>
          <w:rFonts w:asciiTheme="minorHAnsi" w:hAnsiTheme="minorHAnsi" w:cstheme="minorHAnsi"/>
        </w:rPr>
        <w:t xml:space="preserve"> </w:t>
      </w:r>
    </w:p>
    <w:p w14:paraId="6B07AABB" w14:textId="77777777" w:rsidR="00933F5B" w:rsidRPr="00617E35" w:rsidRDefault="00D66D78" w:rsidP="003E5777">
      <w:pPr>
        <w:ind w:left="566" w:right="18" w:firstLine="0"/>
        <w:rPr>
          <w:rFonts w:asciiTheme="minorHAnsi" w:hAnsiTheme="minorHAnsi" w:cstheme="minorHAnsi"/>
        </w:rPr>
      </w:pPr>
      <w:r w:rsidRPr="00617E35">
        <w:rPr>
          <w:rFonts w:asciiTheme="minorHAnsi" w:hAnsiTheme="minorHAnsi" w:cstheme="minorHAnsi"/>
        </w:rPr>
        <w:t>Jest to termin ostateczny, Wykonawca może wykonać zamówienie wcześniej niż wyznaczony termin ostateczny.</w:t>
      </w:r>
      <w:r w:rsidR="00933F5B" w:rsidRPr="00617E35">
        <w:rPr>
          <w:rFonts w:asciiTheme="minorHAnsi" w:hAnsiTheme="minorHAnsi" w:cstheme="minorHAnsi"/>
        </w:rPr>
        <w:t xml:space="preserve"> </w:t>
      </w:r>
    </w:p>
    <w:p w14:paraId="202DBA93" w14:textId="77777777" w:rsidR="00D66D78" w:rsidRPr="00617E35" w:rsidRDefault="003D7586" w:rsidP="003E5777">
      <w:pPr>
        <w:ind w:left="566" w:right="18" w:firstLine="0"/>
        <w:rPr>
          <w:rFonts w:asciiTheme="minorHAnsi" w:hAnsiTheme="minorHAnsi" w:cstheme="minorHAnsi"/>
        </w:rPr>
      </w:pPr>
      <w:r w:rsidRPr="00617E35">
        <w:rPr>
          <w:rFonts w:asciiTheme="minorHAnsi" w:hAnsiTheme="minorHAnsi" w:cstheme="minorHAnsi"/>
        </w:rPr>
        <w:t>Przez datę wykonania przedmiotu zamówienia Zamawiający rozumie datę końcowego odbioru całości przedmiotu zamówienia przez Zamawiającego bez uwag, co zostanie potwierdzone stosownym podpisanym przez Strony protokołem odbioru.</w:t>
      </w:r>
    </w:p>
    <w:p w14:paraId="155B6FF3" w14:textId="77777777" w:rsidR="003D7586" w:rsidRPr="00617E35" w:rsidRDefault="003D7586" w:rsidP="000909DE">
      <w:pPr>
        <w:ind w:left="0" w:right="18" w:firstLine="0"/>
        <w:rPr>
          <w:rFonts w:asciiTheme="minorHAnsi" w:hAnsiTheme="minorHAnsi" w:cstheme="minorHAnsi"/>
        </w:rPr>
      </w:pPr>
    </w:p>
    <w:p w14:paraId="6FE268E2" w14:textId="77777777" w:rsidR="00F365CC" w:rsidRPr="00617E35" w:rsidRDefault="00EB12E7" w:rsidP="007115A0">
      <w:pPr>
        <w:pStyle w:val="Akapitzlist"/>
        <w:numPr>
          <w:ilvl w:val="0"/>
          <w:numId w:val="34"/>
        </w:numPr>
        <w:spacing w:after="23" w:line="270" w:lineRule="auto"/>
        <w:ind w:right="0"/>
        <w:rPr>
          <w:rFonts w:asciiTheme="minorHAnsi" w:hAnsiTheme="minorHAnsi" w:cstheme="minorHAnsi"/>
          <w:b/>
          <w:bCs/>
        </w:rPr>
      </w:pPr>
      <w:r w:rsidRPr="00617E35">
        <w:rPr>
          <w:rFonts w:asciiTheme="minorHAnsi" w:hAnsiTheme="minorHAnsi" w:cstheme="minorHAnsi"/>
          <w:b/>
          <w:bCs/>
        </w:rPr>
        <w:t xml:space="preserve">Okres związania z ofertą   </w:t>
      </w:r>
    </w:p>
    <w:p w14:paraId="5BDE9B5D" w14:textId="17997855" w:rsidR="00D66D78" w:rsidRPr="00617E35" w:rsidRDefault="00CF3F50" w:rsidP="007115A0">
      <w:pPr>
        <w:pStyle w:val="Akapitzlist"/>
        <w:numPr>
          <w:ilvl w:val="0"/>
          <w:numId w:val="15"/>
        </w:numPr>
        <w:ind w:right="18"/>
        <w:rPr>
          <w:rFonts w:asciiTheme="minorHAnsi" w:hAnsiTheme="minorHAnsi" w:cstheme="minorHAnsi"/>
        </w:rPr>
      </w:pPr>
      <w:r>
        <w:rPr>
          <w:rFonts w:asciiTheme="minorHAnsi" w:hAnsiTheme="minorHAnsi" w:cstheme="minorHAnsi"/>
        </w:rPr>
        <w:t>3</w:t>
      </w:r>
      <w:r w:rsidR="00EB12E7" w:rsidRPr="00617E35">
        <w:rPr>
          <w:rFonts w:asciiTheme="minorHAnsi" w:hAnsiTheme="minorHAnsi" w:cstheme="minorHAnsi"/>
        </w:rPr>
        <w:t>0 dni licząc od daty upływu terminu składania ofert, o którym mowa w pkt. X</w:t>
      </w:r>
      <w:r w:rsidR="001F6918">
        <w:rPr>
          <w:rFonts w:asciiTheme="minorHAnsi" w:hAnsiTheme="minorHAnsi" w:cstheme="minorHAnsi"/>
        </w:rPr>
        <w:t>I</w:t>
      </w:r>
      <w:r w:rsidR="00C65BE4" w:rsidRPr="00617E35">
        <w:rPr>
          <w:rFonts w:asciiTheme="minorHAnsi" w:hAnsiTheme="minorHAnsi" w:cstheme="minorHAnsi"/>
        </w:rPr>
        <w:t>II</w:t>
      </w:r>
      <w:r w:rsidR="00EB12E7" w:rsidRPr="00617E35">
        <w:rPr>
          <w:rFonts w:asciiTheme="minorHAnsi" w:hAnsiTheme="minorHAnsi" w:cstheme="minorHAnsi"/>
        </w:rPr>
        <w:t xml:space="preserve"> niniejszego zapytania.  </w:t>
      </w:r>
    </w:p>
    <w:p w14:paraId="05FB22F8" w14:textId="77777777" w:rsidR="00D66D78" w:rsidRPr="00617E35" w:rsidRDefault="00EB12E7" w:rsidP="007115A0">
      <w:pPr>
        <w:pStyle w:val="Akapitzlist"/>
        <w:numPr>
          <w:ilvl w:val="0"/>
          <w:numId w:val="15"/>
        </w:numPr>
        <w:ind w:right="18"/>
        <w:rPr>
          <w:rFonts w:asciiTheme="minorHAnsi" w:hAnsiTheme="minorHAnsi" w:cstheme="minorHAnsi"/>
        </w:rPr>
      </w:pPr>
      <w:r w:rsidRPr="00617E35">
        <w:rPr>
          <w:rFonts w:asciiTheme="minorHAnsi" w:hAnsiTheme="minorHAnsi" w:cstheme="minorHAnsi"/>
        </w:rPr>
        <w:t>Bieg terminu związania ofertą rozpoczyna się wraz z upływem terminu składania ofert.</w:t>
      </w:r>
    </w:p>
    <w:p w14:paraId="0E7931F4" w14:textId="77777777" w:rsidR="00F365CC" w:rsidRPr="00617E35" w:rsidRDefault="00EB12E7" w:rsidP="007115A0">
      <w:pPr>
        <w:pStyle w:val="Akapitzlist"/>
        <w:numPr>
          <w:ilvl w:val="0"/>
          <w:numId w:val="15"/>
        </w:numPr>
        <w:ind w:right="18"/>
        <w:rPr>
          <w:rFonts w:asciiTheme="minorHAnsi" w:hAnsiTheme="minorHAnsi" w:cstheme="minorHAnsi"/>
        </w:rPr>
      </w:pPr>
      <w:r w:rsidRPr="00617E35">
        <w:rPr>
          <w:rFonts w:asciiTheme="minorHAnsi" w:hAnsiTheme="minorHAnsi" w:cstheme="minorHAnsi"/>
        </w:rPr>
        <w:t xml:space="preserve">Wykonawca samodzielnie lub na wniosek Zamawiającego może przedłużyć termin związania ofertą.  </w:t>
      </w:r>
    </w:p>
    <w:p w14:paraId="5A7E1769" w14:textId="77777777" w:rsidR="00D66D78" w:rsidRPr="00617E35" w:rsidRDefault="00D66D78" w:rsidP="003E5777">
      <w:pPr>
        <w:pStyle w:val="Akapitzlist"/>
        <w:ind w:left="1068" w:right="18" w:firstLine="0"/>
        <w:rPr>
          <w:rFonts w:asciiTheme="minorHAnsi" w:hAnsiTheme="minorHAnsi" w:cstheme="minorHAnsi"/>
        </w:rPr>
      </w:pPr>
    </w:p>
    <w:p w14:paraId="3254F2B5" w14:textId="77777777" w:rsidR="00F365CC" w:rsidRPr="00617E35" w:rsidRDefault="00EB12E7" w:rsidP="007115A0">
      <w:pPr>
        <w:pStyle w:val="Akapitzlist"/>
        <w:numPr>
          <w:ilvl w:val="0"/>
          <w:numId w:val="34"/>
        </w:numPr>
        <w:spacing w:after="23" w:line="270" w:lineRule="auto"/>
        <w:ind w:right="0"/>
        <w:rPr>
          <w:rFonts w:asciiTheme="minorHAnsi" w:hAnsiTheme="minorHAnsi" w:cstheme="minorHAnsi"/>
          <w:b/>
          <w:bCs/>
        </w:rPr>
      </w:pPr>
      <w:r w:rsidRPr="00617E35">
        <w:rPr>
          <w:rFonts w:asciiTheme="minorHAnsi" w:hAnsiTheme="minorHAnsi" w:cstheme="minorHAnsi"/>
          <w:b/>
          <w:bCs/>
        </w:rPr>
        <w:t>Opis warunków udziału w postępowaniu oraz sposobu dokonywania oceny ich spełniania</w:t>
      </w:r>
      <w:r w:rsidR="00D66D78" w:rsidRPr="00617E35">
        <w:rPr>
          <w:rFonts w:asciiTheme="minorHAnsi" w:hAnsiTheme="minorHAnsi" w:cstheme="minorHAnsi"/>
          <w:b/>
          <w:bCs/>
        </w:rPr>
        <w:t>.</w:t>
      </w:r>
      <w:r w:rsidRPr="00617E35">
        <w:rPr>
          <w:rFonts w:asciiTheme="minorHAnsi" w:hAnsiTheme="minorHAnsi" w:cstheme="minorHAnsi"/>
          <w:b/>
          <w:bCs/>
        </w:rPr>
        <w:t xml:space="preserve"> O realizację przedmiotu zamówienia mogą ubiegać się Wykonawcy, którzy:  </w:t>
      </w:r>
    </w:p>
    <w:p w14:paraId="7FEFE23E" w14:textId="77777777" w:rsidR="00F365CC" w:rsidRPr="00617E35" w:rsidRDefault="00EB12E7" w:rsidP="007115A0">
      <w:pPr>
        <w:pStyle w:val="Akapitzlist"/>
        <w:numPr>
          <w:ilvl w:val="0"/>
          <w:numId w:val="25"/>
        </w:numPr>
        <w:ind w:right="18"/>
        <w:rPr>
          <w:rFonts w:asciiTheme="minorHAnsi" w:hAnsiTheme="minorHAnsi" w:cstheme="minorHAnsi"/>
        </w:rPr>
      </w:pPr>
      <w:r w:rsidRPr="00617E35">
        <w:rPr>
          <w:rFonts w:asciiTheme="minorHAnsi" w:hAnsiTheme="minorHAnsi" w:cstheme="minorHAnsi"/>
        </w:rPr>
        <w:t xml:space="preserve">Posiadają uprawnienia do wykonywania działalności lub czynności, jeżeli przepisy prawa nakładają obowiązek posiadania takich uprawnień.  </w:t>
      </w:r>
    </w:p>
    <w:p w14:paraId="3B4A5542" w14:textId="77777777" w:rsidR="00751541" w:rsidRPr="00617E35" w:rsidRDefault="00EB12E7" w:rsidP="007115A0">
      <w:pPr>
        <w:pStyle w:val="Akapitzlist"/>
        <w:numPr>
          <w:ilvl w:val="0"/>
          <w:numId w:val="25"/>
        </w:numPr>
        <w:ind w:right="18"/>
        <w:rPr>
          <w:rFonts w:asciiTheme="minorHAnsi" w:hAnsiTheme="minorHAnsi" w:cstheme="minorHAnsi"/>
        </w:rPr>
      </w:pPr>
      <w:r w:rsidRPr="00617E35">
        <w:rPr>
          <w:rFonts w:asciiTheme="minorHAnsi" w:hAnsiTheme="minorHAnsi" w:cstheme="minorHAnsi"/>
        </w:rPr>
        <w:t>Znajdują się w sytuacji ekonomicznej i finansowej zapewniającej wykonanie zamówienia</w:t>
      </w:r>
      <w:bookmarkStart w:id="4" w:name="_Hlk172018441"/>
      <w:r w:rsidR="00751541" w:rsidRPr="00617E35">
        <w:rPr>
          <w:rFonts w:asciiTheme="minorHAnsi" w:hAnsiTheme="minorHAnsi" w:cstheme="minorHAnsi"/>
        </w:rPr>
        <w:t>.</w:t>
      </w:r>
    </w:p>
    <w:p w14:paraId="74AB1F6B" w14:textId="77777777" w:rsidR="00751541" w:rsidRPr="00617E35" w:rsidRDefault="00EB12E7" w:rsidP="007115A0">
      <w:pPr>
        <w:pStyle w:val="Akapitzlist"/>
        <w:numPr>
          <w:ilvl w:val="0"/>
          <w:numId w:val="25"/>
        </w:numPr>
        <w:ind w:right="18"/>
        <w:rPr>
          <w:rFonts w:asciiTheme="minorHAnsi" w:hAnsiTheme="minorHAnsi" w:cstheme="minorHAnsi"/>
        </w:rPr>
      </w:pPr>
      <w:r w:rsidRPr="00617E35">
        <w:rPr>
          <w:rFonts w:asciiTheme="minorHAnsi" w:hAnsiTheme="minorHAnsi" w:cstheme="minorHAnsi"/>
        </w:rPr>
        <w:t xml:space="preserve">Dysponują </w:t>
      </w:r>
      <w:bookmarkStart w:id="5" w:name="_Hlk148358526"/>
      <w:r w:rsidRPr="00617E35">
        <w:rPr>
          <w:rFonts w:asciiTheme="minorHAnsi" w:hAnsiTheme="minorHAnsi" w:cstheme="minorHAnsi"/>
        </w:rPr>
        <w:t>potencjałem technicznym niezbędnym do wykonania zamówienia</w:t>
      </w:r>
      <w:bookmarkEnd w:id="5"/>
      <w:r w:rsidR="00ED7B8D" w:rsidRPr="00617E35">
        <w:rPr>
          <w:rFonts w:asciiTheme="minorHAnsi" w:hAnsiTheme="minorHAnsi" w:cstheme="minorHAnsi"/>
        </w:rPr>
        <w:t>.</w:t>
      </w:r>
      <w:bookmarkStart w:id="6" w:name="_Hlk148522322"/>
      <w:bookmarkStart w:id="7" w:name="_Hlk148356542"/>
      <w:bookmarkEnd w:id="4"/>
    </w:p>
    <w:p w14:paraId="1F702127" w14:textId="565ACE59" w:rsidR="001973EA" w:rsidRPr="00617E35" w:rsidRDefault="00EB12E7" w:rsidP="007115A0">
      <w:pPr>
        <w:pStyle w:val="Akapitzlist"/>
        <w:numPr>
          <w:ilvl w:val="0"/>
          <w:numId w:val="25"/>
        </w:numPr>
        <w:ind w:right="18"/>
        <w:rPr>
          <w:rFonts w:asciiTheme="minorHAnsi" w:hAnsiTheme="minorHAnsi" w:cstheme="minorHAnsi"/>
        </w:rPr>
      </w:pPr>
      <w:r w:rsidRPr="00617E35">
        <w:rPr>
          <w:rFonts w:asciiTheme="minorHAnsi" w:hAnsiTheme="minorHAnsi" w:cstheme="minorHAnsi"/>
        </w:rPr>
        <w:t>Dysponują potencjałem kadrowym zdolnym do wykonania zamówienia</w:t>
      </w:r>
      <w:bookmarkEnd w:id="6"/>
      <w:bookmarkEnd w:id="7"/>
      <w:r w:rsidR="00751541" w:rsidRPr="00617E35">
        <w:rPr>
          <w:rFonts w:asciiTheme="minorHAnsi" w:hAnsiTheme="minorHAnsi" w:cstheme="minorHAnsi"/>
        </w:rPr>
        <w:t xml:space="preserve"> tj.:</w:t>
      </w:r>
    </w:p>
    <w:p w14:paraId="22B75D84" w14:textId="4BDEC4FF" w:rsidR="00751541" w:rsidRPr="00617E35" w:rsidRDefault="00AC5D74" w:rsidP="007115A0">
      <w:pPr>
        <w:pStyle w:val="Akapitzlist"/>
        <w:numPr>
          <w:ilvl w:val="0"/>
          <w:numId w:val="26"/>
        </w:numPr>
        <w:ind w:right="18"/>
        <w:rPr>
          <w:rFonts w:asciiTheme="minorHAnsi" w:hAnsiTheme="minorHAnsi" w:cstheme="minorHAnsi"/>
        </w:rPr>
      </w:pPr>
      <w:r w:rsidRPr="00617E35">
        <w:rPr>
          <w:rFonts w:asciiTheme="minorHAnsi" w:hAnsiTheme="minorHAnsi" w:cstheme="minorHAnsi"/>
        </w:rPr>
        <w:t>Osoba</w:t>
      </w:r>
      <w:r w:rsidR="00733F19" w:rsidRPr="00617E35">
        <w:rPr>
          <w:rFonts w:asciiTheme="minorHAnsi" w:hAnsiTheme="minorHAnsi" w:cstheme="minorHAnsi"/>
        </w:rPr>
        <w:t xml:space="preserve"> wyznacz</w:t>
      </w:r>
      <w:r w:rsidR="007A536E">
        <w:rPr>
          <w:rFonts w:asciiTheme="minorHAnsi" w:hAnsiTheme="minorHAnsi" w:cstheme="minorHAnsi"/>
        </w:rPr>
        <w:t>a</w:t>
      </w:r>
      <w:r w:rsidR="00733F19" w:rsidRPr="00617E35">
        <w:rPr>
          <w:rFonts w:asciiTheme="minorHAnsi" w:hAnsiTheme="minorHAnsi" w:cstheme="minorHAnsi"/>
        </w:rPr>
        <w:t xml:space="preserve"> do realizacji zlecenia </w:t>
      </w:r>
      <w:r w:rsidR="00AA2673" w:rsidRPr="00617E35">
        <w:rPr>
          <w:rFonts w:asciiTheme="minorHAnsi" w:hAnsiTheme="minorHAnsi" w:cstheme="minorHAnsi"/>
        </w:rPr>
        <w:t>odpowiedzialna</w:t>
      </w:r>
      <w:r w:rsidR="00733F19" w:rsidRPr="00617E35">
        <w:rPr>
          <w:rFonts w:asciiTheme="minorHAnsi" w:hAnsiTheme="minorHAnsi" w:cstheme="minorHAnsi"/>
        </w:rPr>
        <w:t xml:space="preserve"> za montaż instalacji </w:t>
      </w:r>
      <w:r w:rsidR="00733F19" w:rsidRPr="00617E35">
        <w:rPr>
          <w:rFonts w:asciiTheme="minorHAnsi" w:hAnsiTheme="minorHAnsi" w:cstheme="minorHAnsi"/>
          <w:color w:val="auto"/>
        </w:rPr>
        <w:t>paneli fotowoltaicznych,</w:t>
      </w:r>
      <w:r w:rsidR="00D12DC0" w:rsidRPr="00617E35">
        <w:rPr>
          <w:rFonts w:asciiTheme="minorHAnsi" w:hAnsiTheme="minorHAnsi" w:cstheme="minorHAnsi"/>
          <w:color w:val="auto"/>
        </w:rPr>
        <w:t xml:space="preserve"> </w:t>
      </w:r>
      <w:r w:rsidR="00733F19" w:rsidRPr="00617E35">
        <w:rPr>
          <w:rFonts w:asciiTheme="minorHAnsi" w:hAnsiTheme="minorHAnsi" w:cstheme="minorHAnsi"/>
        </w:rPr>
        <w:t xml:space="preserve">musi posiadać aktualny i </w:t>
      </w:r>
      <w:r w:rsidR="00733F19" w:rsidRPr="00617E35">
        <w:rPr>
          <w:rFonts w:asciiTheme="minorHAnsi" w:hAnsiTheme="minorHAnsi" w:cstheme="minorHAnsi"/>
          <w:color w:val="auto"/>
        </w:rPr>
        <w:t xml:space="preserve">ważny </w:t>
      </w:r>
      <w:r w:rsidR="00733F19" w:rsidRPr="00617E35">
        <w:rPr>
          <w:rFonts w:asciiTheme="minorHAnsi" w:hAnsiTheme="minorHAnsi" w:cstheme="minorHAnsi"/>
        </w:rPr>
        <w:t xml:space="preserve">certyfikat instalatora OZE lub uprawnienia SEP lub równoważne. </w:t>
      </w:r>
      <w:r w:rsidR="00733F19" w:rsidRPr="00617E35">
        <w:rPr>
          <w:rFonts w:asciiTheme="minorHAnsi" w:hAnsiTheme="minorHAnsi" w:cstheme="minorHAnsi"/>
          <w:color w:val="auto"/>
        </w:rPr>
        <w:t>W przypadku zakończenia ważności certyfikatu instalatora OZE lub uprawnień SEP  lub równoważnych, przed terminem zakończenia realizacji prac związanych z montażem instalacji paneli fotowoltaicznych Oferent zobowiązuje się do zapewnienia przedłużenia ważności certyfikatu instalatora OZE lub uprawnień SEP lub równoważnych lub zapewnienia do realizacji montażu instalacji paneli fotowoltaicznych innej osoby z ważnym na moment prac montażowych, certyfikatem instalatora OZE lub uprawnieniami SEP lub równoważnymi</w:t>
      </w:r>
      <w:r w:rsidR="002D0677" w:rsidRPr="00617E35">
        <w:rPr>
          <w:rFonts w:asciiTheme="minorHAnsi" w:hAnsiTheme="minorHAnsi" w:cstheme="minorHAnsi"/>
        </w:rPr>
        <w:t xml:space="preserve">. </w:t>
      </w:r>
    </w:p>
    <w:p w14:paraId="625680AB" w14:textId="77777777" w:rsidR="00751541" w:rsidRPr="00617E35" w:rsidRDefault="00507D77" w:rsidP="007115A0">
      <w:pPr>
        <w:pStyle w:val="Akapitzlist"/>
        <w:numPr>
          <w:ilvl w:val="0"/>
          <w:numId w:val="25"/>
        </w:numPr>
        <w:ind w:right="18"/>
        <w:rPr>
          <w:rFonts w:asciiTheme="minorHAnsi" w:hAnsiTheme="minorHAnsi" w:cstheme="minorHAnsi"/>
          <w:color w:val="auto"/>
        </w:rPr>
      </w:pPr>
      <w:r w:rsidRPr="00617E35">
        <w:rPr>
          <w:rFonts w:asciiTheme="minorHAnsi" w:hAnsiTheme="minorHAnsi" w:cstheme="minorHAnsi"/>
          <w:color w:val="auto"/>
        </w:rPr>
        <w:t>Posiadają wiedzę i doświadczenie do realizacji zamówienia</w:t>
      </w:r>
      <w:r w:rsidR="008B6B98" w:rsidRPr="00617E35">
        <w:rPr>
          <w:rFonts w:asciiTheme="minorHAnsi" w:hAnsiTheme="minorHAnsi" w:cstheme="minorHAnsi"/>
          <w:color w:val="auto"/>
        </w:rPr>
        <w:t>:</w:t>
      </w:r>
      <w:r w:rsidR="00751541" w:rsidRPr="00617E35">
        <w:rPr>
          <w:rFonts w:asciiTheme="minorHAnsi" w:hAnsiTheme="minorHAnsi" w:cstheme="minorHAnsi"/>
          <w:color w:val="auto"/>
        </w:rPr>
        <w:t xml:space="preserve"> </w:t>
      </w:r>
    </w:p>
    <w:p w14:paraId="49AE3F4F" w14:textId="6E43EE50" w:rsidR="008A44CA" w:rsidRPr="00617E35" w:rsidRDefault="00910356" w:rsidP="007115A0">
      <w:pPr>
        <w:pStyle w:val="Akapitzlist"/>
        <w:numPr>
          <w:ilvl w:val="0"/>
          <w:numId w:val="26"/>
        </w:numPr>
        <w:ind w:right="18"/>
        <w:rPr>
          <w:rFonts w:asciiTheme="minorHAnsi" w:hAnsiTheme="minorHAnsi" w:cstheme="minorHAnsi"/>
          <w:color w:val="auto"/>
        </w:rPr>
      </w:pPr>
      <w:r w:rsidRPr="00617E35">
        <w:rPr>
          <w:rFonts w:asciiTheme="minorHAnsi" w:hAnsiTheme="minorHAnsi" w:cstheme="minorHAnsi"/>
          <w:color w:val="auto"/>
        </w:rPr>
        <w:t xml:space="preserve">tj. w okresie ostatnich </w:t>
      </w:r>
      <w:bookmarkStart w:id="8" w:name="_Hlk172877172"/>
      <w:r w:rsidR="00ED7B8D" w:rsidRPr="00617E35">
        <w:rPr>
          <w:rFonts w:asciiTheme="minorHAnsi" w:hAnsiTheme="minorHAnsi" w:cstheme="minorHAnsi"/>
          <w:color w:val="auto"/>
        </w:rPr>
        <w:t>3</w:t>
      </w:r>
      <w:r w:rsidRPr="00617E35">
        <w:rPr>
          <w:rFonts w:asciiTheme="minorHAnsi" w:hAnsiTheme="minorHAnsi" w:cstheme="minorHAnsi"/>
          <w:color w:val="auto"/>
        </w:rPr>
        <w:t xml:space="preserve"> lat przed terminem składania ofert, a jeśli okres prowadzenia </w:t>
      </w:r>
      <w:r w:rsidR="00751541" w:rsidRPr="00617E35">
        <w:rPr>
          <w:rFonts w:asciiTheme="minorHAnsi" w:hAnsiTheme="minorHAnsi" w:cstheme="minorHAnsi"/>
          <w:color w:val="auto"/>
        </w:rPr>
        <w:t xml:space="preserve"> </w:t>
      </w:r>
      <w:r w:rsidRPr="00617E35">
        <w:rPr>
          <w:rFonts w:asciiTheme="minorHAnsi" w:hAnsiTheme="minorHAnsi" w:cstheme="minorHAnsi"/>
          <w:color w:val="auto"/>
        </w:rPr>
        <w:t xml:space="preserve">działalności jest krótszy – w tym czasie zrealizowali </w:t>
      </w:r>
      <w:r w:rsidR="00BE2FEF" w:rsidRPr="00617E35">
        <w:rPr>
          <w:rFonts w:asciiTheme="minorHAnsi" w:hAnsiTheme="minorHAnsi" w:cstheme="minorHAnsi"/>
          <w:color w:val="auto"/>
        </w:rPr>
        <w:t xml:space="preserve">należycie </w:t>
      </w:r>
      <w:r w:rsidR="003A0CE2" w:rsidRPr="00617E35">
        <w:rPr>
          <w:rFonts w:asciiTheme="minorHAnsi" w:hAnsiTheme="minorHAnsi" w:cstheme="minorHAnsi"/>
          <w:color w:val="auto"/>
        </w:rPr>
        <w:t>dostawę i montaż w zakresie zgodnym lub przybliżonym do przedmiotu zamówienia tj. dostawa i monta</w:t>
      </w:r>
      <w:r w:rsidR="003A0CE2" w:rsidRPr="007115A0">
        <w:rPr>
          <w:rFonts w:asciiTheme="minorHAnsi" w:hAnsiTheme="minorHAnsi" w:cstheme="minorHAnsi"/>
          <w:color w:val="auto"/>
        </w:rPr>
        <w:t xml:space="preserve">ż </w:t>
      </w:r>
      <w:r w:rsidRPr="007115A0">
        <w:rPr>
          <w:rFonts w:asciiTheme="minorHAnsi" w:hAnsiTheme="minorHAnsi" w:cstheme="minorHAnsi"/>
          <w:color w:val="auto"/>
        </w:rPr>
        <w:t xml:space="preserve">co najmniej </w:t>
      </w:r>
      <w:r w:rsidR="007115A0" w:rsidRPr="007115A0">
        <w:rPr>
          <w:rFonts w:asciiTheme="minorHAnsi" w:hAnsiTheme="minorHAnsi" w:cstheme="minorHAnsi"/>
          <w:color w:val="auto"/>
        </w:rPr>
        <w:t>3</w:t>
      </w:r>
      <w:r w:rsidRPr="007115A0">
        <w:rPr>
          <w:rFonts w:asciiTheme="minorHAnsi" w:hAnsiTheme="minorHAnsi" w:cstheme="minorHAnsi"/>
          <w:color w:val="auto"/>
        </w:rPr>
        <w:t xml:space="preserve"> </w:t>
      </w:r>
      <w:r w:rsidR="00BE2FEF" w:rsidRPr="007115A0">
        <w:rPr>
          <w:rFonts w:asciiTheme="minorHAnsi" w:hAnsiTheme="minorHAnsi" w:cstheme="minorHAnsi"/>
          <w:color w:val="auto"/>
        </w:rPr>
        <w:t>instalacj</w:t>
      </w:r>
      <w:r w:rsidR="006317DE" w:rsidRPr="007115A0">
        <w:rPr>
          <w:rFonts w:asciiTheme="minorHAnsi" w:hAnsiTheme="minorHAnsi" w:cstheme="minorHAnsi"/>
          <w:color w:val="auto"/>
        </w:rPr>
        <w:t>i</w:t>
      </w:r>
      <w:r w:rsidR="00BE2FEF" w:rsidRPr="007115A0">
        <w:rPr>
          <w:rFonts w:asciiTheme="minorHAnsi" w:hAnsiTheme="minorHAnsi" w:cstheme="minorHAnsi"/>
          <w:color w:val="auto"/>
        </w:rPr>
        <w:t xml:space="preserve"> </w:t>
      </w:r>
      <w:r w:rsidR="00751541" w:rsidRPr="007115A0">
        <w:rPr>
          <w:rFonts w:asciiTheme="minorHAnsi" w:hAnsiTheme="minorHAnsi" w:cstheme="minorHAnsi"/>
          <w:color w:val="auto"/>
        </w:rPr>
        <w:t xml:space="preserve"> </w:t>
      </w:r>
      <w:r w:rsidR="00BE2FEF" w:rsidRPr="007115A0">
        <w:rPr>
          <w:rFonts w:asciiTheme="minorHAnsi" w:hAnsiTheme="minorHAnsi" w:cstheme="minorHAnsi"/>
          <w:color w:val="auto"/>
        </w:rPr>
        <w:t>fotowoltaiczn</w:t>
      </w:r>
      <w:r w:rsidR="006317DE" w:rsidRPr="007115A0">
        <w:rPr>
          <w:rFonts w:asciiTheme="minorHAnsi" w:hAnsiTheme="minorHAnsi" w:cstheme="minorHAnsi"/>
          <w:color w:val="auto"/>
        </w:rPr>
        <w:t>ych</w:t>
      </w:r>
      <w:r w:rsidR="00BE2FEF" w:rsidRPr="007115A0">
        <w:rPr>
          <w:rFonts w:asciiTheme="minorHAnsi" w:hAnsiTheme="minorHAnsi" w:cstheme="minorHAnsi"/>
          <w:color w:val="auto"/>
        </w:rPr>
        <w:t xml:space="preserve"> o mocy co najmniej 49 </w:t>
      </w:r>
      <w:proofErr w:type="spellStart"/>
      <w:r w:rsidR="00BE2FEF" w:rsidRPr="007115A0">
        <w:rPr>
          <w:rFonts w:asciiTheme="minorHAnsi" w:hAnsiTheme="minorHAnsi" w:cstheme="minorHAnsi"/>
          <w:color w:val="auto"/>
        </w:rPr>
        <w:t>kWp</w:t>
      </w:r>
      <w:proofErr w:type="spellEnd"/>
      <w:r w:rsidR="00BE2FEF" w:rsidRPr="007115A0">
        <w:rPr>
          <w:rFonts w:asciiTheme="minorHAnsi" w:hAnsiTheme="minorHAnsi" w:cstheme="minorHAnsi"/>
          <w:color w:val="auto"/>
        </w:rPr>
        <w:t xml:space="preserve"> ka</w:t>
      </w:r>
      <w:r w:rsidR="00751541" w:rsidRPr="007115A0">
        <w:rPr>
          <w:rFonts w:asciiTheme="minorHAnsi" w:hAnsiTheme="minorHAnsi" w:cstheme="minorHAnsi"/>
          <w:color w:val="auto"/>
        </w:rPr>
        <w:t>żda.</w:t>
      </w:r>
      <w:bookmarkEnd w:id="8"/>
      <w:r w:rsidR="00751541" w:rsidRPr="007115A0">
        <w:rPr>
          <w:rFonts w:asciiTheme="minorHAnsi" w:hAnsiTheme="minorHAnsi" w:cstheme="minorHAnsi"/>
          <w:color w:val="auto"/>
        </w:rPr>
        <w:t xml:space="preserve">  </w:t>
      </w:r>
      <w:r w:rsidR="003A0CE2" w:rsidRPr="007115A0">
        <w:rPr>
          <w:rFonts w:asciiTheme="minorHAnsi" w:hAnsiTheme="minorHAnsi" w:cstheme="minorHAnsi"/>
        </w:rPr>
        <w:t>Warunek</w:t>
      </w:r>
      <w:r w:rsidR="003A0CE2" w:rsidRPr="00617E35">
        <w:rPr>
          <w:rFonts w:asciiTheme="minorHAnsi" w:hAnsiTheme="minorHAnsi" w:cstheme="minorHAnsi"/>
        </w:rPr>
        <w:t xml:space="preserve"> będzie również </w:t>
      </w:r>
      <w:r w:rsidR="003A0CE2" w:rsidRPr="00617E35">
        <w:rPr>
          <w:rFonts w:asciiTheme="minorHAnsi" w:hAnsiTheme="minorHAnsi" w:cstheme="minorHAnsi"/>
        </w:rPr>
        <w:lastRenderedPageBreak/>
        <w:t xml:space="preserve">spełniony w przypadku, gdy ww. zadania były realizowane przez oferenta w ramach robót budowlanych. </w:t>
      </w:r>
    </w:p>
    <w:p w14:paraId="1D40FEA9" w14:textId="7651887D" w:rsidR="00F365CC" w:rsidRPr="00617E35" w:rsidRDefault="00EB12E7" w:rsidP="007115A0">
      <w:pPr>
        <w:pStyle w:val="Akapitzlist"/>
        <w:numPr>
          <w:ilvl w:val="0"/>
          <w:numId w:val="25"/>
        </w:numPr>
        <w:ind w:right="18"/>
        <w:rPr>
          <w:rFonts w:asciiTheme="minorHAnsi" w:hAnsiTheme="minorHAnsi" w:cstheme="minorHAnsi"/>
        </w:rPr>
      </w:pPr>
      <w:r w:rsidRPr="00617E35">
        <w:rPr>
          <w:rFonts w:asciiTheme="minorHAnsi" w:hAnsiTheme="minorHAnsi" w:cstheme="minorHAnsi"/>
        </w:rPr>
        <w:t xml:space="preserve">Wyrażają zgodę na przetwarzanie danych osobowych w zakresie niezbędnym do zrealizowania zamówienia.  </w:t>
      </w:r>
      <w:r w:rsidR="00751541" w:rsidRPr="00617E35">
        <w:rPr>
          <w:rFonts w:asciiTheme="minorHAnsi" w:hAnsiTheme="minorHAnsi" w:cstheme="minorHAnsi"/>
        </w:rPr>
        <w:t xml:space="preserve"> </w:t>
      </w:r>
    </w:p>
    <w:p w14:paraId="61765556" w14:textId="77777777" w:rsidR="001973EA" w:rsidRPr="00617E35" w:rsidRDefault="001973EA" w:rsidP="003E5777">
      <w:pPr>
        <w:spacing w:after="23" w:line="270" w:lineRule="auto"/>
        <w:ind w:left="869" w:right="0"/>
        <w:rPr>
          <w:rFonts w:asciiTheme="minorHAnsi" w:hAnsiTheme="minorHAnsi" w:cstheme="minorHAnsi"/>
        </w:rPr>
      </w:pPr>
    </w:p>
    <w:p w14:paraId="13B4AA13" w14:textId="77777777" w:rsidR="00F365CC" w:rsidRPr="00617E35" w:rsidRDefault="00EB12E7" w:rsidP="003E5777">
      <w:pPr>
        <w:spacing w:after="23" w:line="270" w:lineRule="auto"/>
        <w:ind w:right="0" w:firstLine="698"/>
        <w:rPr>
          <w:rFonts w:asciiTheme="minorHAnsi" w:hAnsiTheme="minorHAnsi" w:cstheme="minorHAnsi"/>
        </w:rPr>
      </w:pPr>
      <w:r w:rsidRPr="00617E35">
        <w:rPr>
          <w:rFonts w:asciiTheme="minorHAnsi" w:hAnsiTheme="minorHAnsi" w:cstheme="minorHAnsi"/>
        </w:rPr>
        <w:t xml:space="preserve">Sposób weryfikacji warunków udziału w postępowaniu </w:t>
      </w:r>
    </w:p>
    <w:p w14:paraId="14ED489D" w14:textId="77777777" w:rsidR="00507D77" w:rsidRPr="00617E35" w:rsidRDefault="00EB12E7" w:rsidP="007115A0">
      <w:pPr>
        <w:pStyle w:val="Akapitzlist"/>
        <w:numPr>
          <w:ilvl w:val="0"/>
          <w:numId w:val="16"/>
        </w:numPr>
        <w:ind w:right="18"/>
        <w:rPr>
          <w:rFonts w:asciiTheme="minorHAnsi" w:hAnsiTheme="minorHAnsi" w:cstheme="minorHAnsi"/>
        </w:rPr>
      </w:pPr>
      <w:r w:rsidRPr="00617E35">
        <w:rPr>
          <w:rFonts w:asciiTheme="minorHAnsi" w:hAnsiTheme="minorHAnsi" w:cstheme="minorHAnsi"/>
        </w:rPr>
        <w:t xml:space="preserve">W odniesieniu do punktu 1 - warunek weryfikowany będzie w oparciu o oświadczenie załącznik nr </w:t>
      </w:r>
      <w:r w:rsidR="005F403F" w:rsidRPr="00617E35">
        <w:rPr>
          <w:rFonts w:asciiTheme="minorHAnsi" w:hAnsiTheme="minorHAnsi" w:cstheme="minorHAnsi"/>
        </w:rPr>
        <w:t>3</w:t>
      </w:r>
      <w:r w:rsidRPr="00617E35">
        <w:rPr>
          <w:rFonts w:asciiTheme="minorHAnsi" w:hAnsiTheme="minorHAnsi" w:cstheme="minorHAnsi"/>
        </w:rPr>
        <w:t xml:space="preserve">. </w:t>
      </w:r>
    </w:p>
    <w:p w14:paraId="6E075ADE" w14:textId="77FE6A8D" w:rsidR="00507D77" w:rsidRPr="00617E35" w:rsidRDefault="00EB12E7" w:rsidP="007115A0">
      <w:pPr>
        <w:pStyle w:val="Akapitzlist"/>
        <w:numPr>
          <w:ilvl w:val="0"/>
          <w:numId w:val="16"/>
        </w:numPr>
        <w:ind w:right="18"/>
        <w:rPr>
          <w:rFonts w:asciiTheme="minorHAnsi" w:hAnsiTheme="minorHAnsi" w:cstheme="minorHAnsi"/>
        </w:rPr>
      </w:pPr>
      <w:r w:rsidRPr="00617E35">
        <w:rPr>
          <w:rFonts w:asciiTheme="minorHAnsi" w:hAnsiTheme="minorHAnsi" w:cstheme="minorHAnsi"/>
        </w:rPr>
        <w:t xml:space="preserve">W odniesieniu do punktu 2 - warunek weryfikowany będzie w oparciu o oświadczenie - załącznik nr </w:t>
      </w:r>
      <w:r w:rsidR="005F403F" w:rsidRPr="00617E35">
        <w:rPr>
          <w:rFonts w:asciiTheme="minorHAnsi" w:hAnsiTheme="minorHAnsi" w:cstheme="minorHAnsi"/>
        </w:rPr>
        <w:t>3</w:t>
      </w:r>
      <w:r w:rsidR="00751541" w:rsidRPr="00617E35">
        <w:rPr>
          <w:rFonts w:asciiTheme="minorHAnsi" w:hAnsiTheme="minorHAnsi" w:cstheme="minorHAnsi"/>
        </w:rPr>
        <w:t xml:space="preserve">. </w:t>
      </w:r>
    </w:p>
    <w:p w14:paraId="2B35DA74" w14:textId="77777777" w:rsidR="00507D77" w:rsidRPr="00617E35" w:rsidRDefault="00EB12E7" w:rsidP="007115A0">
      <w:pPr>
        <w:pStyle w:val="Akapitzlist"/>
        <w:numPr>
          <w:ilvl w:val="0"/>
          <w:numId w:val="16"/>
        </w:numPr>
        <w:ind w:right="18"/>
        <w:rPr>
          <w:rFonts w:asciiTheme="minorHAnsi" w:hAnsiTheme="minorHAnsi" w:cstheme="minorHAnsi"/>
        </w:rPr>
      </w:pPr>
      <w:r w:rsidRPr="00617E35">
        <w:rPr>
          <w:rFonts w:asciiTheme="minorHAnsi" w:hAnsiTheme="minorHAnsi" w:cstheme="minorHAnsi"/>
        </w:rPr>
        <w:t xml:space="preserve">W odniesieniu do punktu 3 - warunek weryfikowany będzie w oparciu o oświadczenie – załącznik nr </w:t>
      </w:r>
      <w:bookmarkStart w:id="9" w:name="_Hlk148358561"/>
      <w:r w:rsidR="005F403F" w:rsidRPr="00617E35">
        <w:rPr>
          <w:rFonts w:asciiTheme="minorHAnsi" w:hAnsiTheme="minorHAnsi" w:cstheme="minorHAnsi"/>
        </w:rPr>
        <w:t>3</w:t>
      </w:r>
      <w:r w:rsidR="001973EA" w:rsidRPr="00617E35">
        <w:rPr>
          <w:rFonts w:asciiTheme="minorHAnsi" w:hAnsiTheme="minorHAnsi" w:cstheme="minorHAnsi"/>
        </w:rPr>
        <w:t>.</w:t>
      </w:r>
      <w:r w:rsidRPr="00617E35">
        <w:rPr>
          <w:rFonts w:asciiTheme="minorHAnsi" w:hAnsiTheme="minorHAnsi" w:cstheme="minorHAnsi"/>
        </w:rPr>
        <w:t xml:space="preserve"> </w:t>
      </w:r>
      <w:bookmarkEnd w:id="9"/>
    </w:p>
    <w:p w14:paraId="4C0A6BE2" w14:textId="34DD2DBE" w:rsidR="002D56B3" w:rsidRPr="00617E35" w:rsidRDefault="00EB12E7" w:rsidP="007115A0">
      <w:pPr>
        <w:pStyle w:val="Akapitzlist"/>
        <w:numPr>
          <w:ilvl w:val="0"/>
          <w:numId w:val="16"/>
        </w:numPr>
        <w:ind w:right="18"/>
        <w:rPr>
          <w:rFonts w:asciiTheme="minorHAnsi" w:hAnsiTheme="minorHAnsi" w:cstheme="minorHAnsi"/>
        </w:rPr>
      </w:pPr>
      <w:r w:rsidRPr="00617E35">
        <w:rPr>
          <w:rFonts w:asciiTheme="minorHAnsi" w:hAnsiTheme="minorHAnsi" w:cstheme="minorHAnsi"/>
        </w:rPr>
        <w:t xml:space="preserve">W odniesieniu do punktu 4 - </w:t>
      </w:r>
      <w:bookmarkStart w:id="10" w:name="_Hlk148522457"/>
      <w:r w:rsidRPr="00617E35">
        <w:rPr>
          <w:rFonts w:asciiTheme="minorHAnsi" w:hAnsiTheme="minorHAnsi" w:cstheme="minorHAnsi"/>
        </w:rPr>
        <w:t xml:space="preserve">warunek weryfikowany będzie w oparciu o oświadczenie - załącznik nr </w:t>
      </w:r>
      <w:bookmarkEnd w:id="10"/>
      <w:r w:rsidR="00261BFA" w:rsidRPr="00617E35">
        <w:rPr>
          <w:rFonts w:asciiTheme="minorHAnsi" w:hAnsiTheme="minorHAnsi" w:cstheme="minorHAnsi"/>
        </w:rPr>
        <w:t>3</w:t>
      </w:r>
      <w:r w:rsidR="00733F19" w:rsidRPr="00617E35">
        <w:rPr>
          <w:rFonts w:asciiTheme="minorHAnsi" w:hAnsiTheme="minorHAnsi" w:cstheme="minorHAnsi"/>
        </w:rPr>
        <w:t xml:space="preserve"> oraz do oferty należy dołączyć kopię aktualnego certyfikatu instalatora OZE lub uprawnienia SEP lub równoważne </w:t>
      </w:r>
      <w:r w:rsidR="00733F19" w:rsidRPr="00617E35">
        <w:rPr>
          <w:rFonts w:asciiTheme="minorHAnsi" w:hAnsiTheme="minorHAnsi" w:cstheme="minorHAnsi"/>
          <w:b/>
          <w:bCs/>
          <w:u w:val="single"/>
        </w:rPr>
        <w:t>(należy dostarczyć dokument z widoczną datą ważności)</w:t>
      </w:r>
      <w:r w:rsidR="00733F19" w:rsidRPr="00617E35">
        <w:rPr>
          <w:rFonts w:asciiTheme="minorHAnsi" w:hAnsiTheme="minorHAnsi" w:cstheme="minorHAnsi"/>
          <w:b/>
          <w:bCs/>
        </w:rPr>
        <w:t>.</w:t>
      </w:r>
    </w:p>
    <w:p w14:paraId="46D98B7A" w14:textId="7771DC9C" w:rsidR="002D56B3" w:rsidRPr="00617E35" w:rsidRDefault="00EB12E7" w:rsidP="007115A0">
      <w:pPr>
        <w:pStyle w:val="Akapitzlist"/>
        <w:numPr>
          <w:ilvl w:val="0"/>
          <w:numId w:val="16"/>
        </w:numPr>
        <w:ind w:right="18"/>
        <w:rPr>
          <w:rFonts w:asciiTheme="minorHAnsi" w:hAnsiTheme="minorHAnsi" w:cstheme="minorHAnsi"/>
          <w:color w:val="auto"/>
        </w:rPr>
      </w:pPr>
      <w:r w:rsidRPr="00617E35">
        <w:rPr>
          <w:rFonts w:asciiTheme="minorHAnsi" w:hAnsiTheme="minorHAnsi" w:cstheme="minorHAnsi"/>
          <w:color w:val="auto"/>
        </w:rPr>
        <w:t xml:space="preserve">W odniesieniu do punktu 5 - warunek weryfikowany będzie w oparciu o oświadczenie - </w:t>
      </w:r>
      <w:r w:rsidR="00651694" w:rsidRPr="00617E35">
        <w:rPr>
          <w:rFonts w:asciiTheme="minorHAnsi" w:hAnsiTheme="minorHAnsi" w:cstheme="minorHAnsi"/>
          <w:color w:val="auto"/>
        </w:rPr>
        <w:t xml:space="preserve">załącznika nr </w:t>
      </w:r>
      <w:r w:rsidR="003A0CE2" w:rsidRPr="00617E35">
        <w:rPr>
          <w:rFonts w:asciiTheme="minorHAnsi" w:hAnsiTheme="minorHAnsi" w:cstheme="minorHAnsi"/>
          <w:color w:val="auto"/>
        </w:rPr>
        <w:t>3</w:t>
      </w:r>
      <w:r w:rsidR="00651694" w:rsidRPr="00617E35">
        <w:rPr>
          <w:rFonts w:asciiTheme="minorHAnsi" w:hAnsiTheme="minorHAnsi" w:cstheme="minorHAnsi"/>
          <w:color w:val="auto"/>
        </w:rPr>
        <w:t xml:space="preserve"> do którego Oferent załączy dokumenty potwierdzające </w:t>
      </w:r>
      <w:r w:rsidR="00BE2FEF" w:rsidRPr="00617E35">
        <w:rPr>
          <w:rFonts w:asciiTheme="minorHAnsi" w:hAnsiTheme="minorHAnsi" w:cstheme="minorHAnsi"/>
          <w:color w:val="auto"/>
        </w:rPr>
        <w:t xml:space="preserve">należytą </w:t>
      </w:r>
      <w:r w:rsidR="00BE2FEF" w:rsidRPr="007115A0">
        <w:rPr>
          <w:rFonts w:asciiTheme="minorHAnsi" w:hAnsiTheme="minorHAnsi" w:cstheme="minorHAnsi"/>
          <w:color w:val="auto"/>
        </w:rPr>
        <w:t xml:space="preserve">realizację </w:t>
      </w:r>
      <w:r w:rsidR="002D56B3" w:rsidRPr="007115A0">
        <w:rPr>
          <w:rFonts w:asciiTheme="minorHAnsi" w:hAnsiTheme="minorHAnsi" w:cstheme="minorHAnsi"/>
          <w:color w:val="auto"/>
        </w:rPr>
        <w:t xml:space="preserve">co najmniej </w:t>
      </w:r>
      <w:r w:rsidR="007115A0" w:rsidRPr="007115A0">
        <w:rPr>
          <w:rFonts w:asciiTheme="minorHAnsi" w:hAnsiTheme="minorHAnsi" w:cstheme="minorHAnsi"/>
          <w:color w:val="auto"/>
        </w:rPr>
        <w:t>3</w:t>
      </w:r>
      <w:r w:rsidR="002D56B3" w:rsidRPr="007115A0">
        <w:rPr>
          <w:rFonts w:asciiTheme="minorHAnsi" w:hAnsiTheme="minorHAnsi" w:cstheme="minorHAnsi"/>
          <w:color w:val="auto"/>
        </w:rPr>
        <w:t xml:space="preserve"> realizacj</w:t>
      </w:r>
      <w:r w:rsidR="006317DE" w:rsidRPr="007115A0">
        <w:rPr>
          <w:rFonts w:asciiTheme="minorHAnsi" w:hAnsiTheme="minorHAnsi" w:cstheme="minorHAnsi"/>
          <w:color w:val="auto"/>
        </w:rPr>
        <w:t>i</w:t>
      </w:r>
      <w:r w:rsidR="00D33F91" w:rsidRPr="007115A0">
        <w:rPr>
          <w:rFonts w:asciiTheme="minorHAnsi" w:hAnsiTheme="minorHAnsi" w:cstheme="minorHAnsi"/>
          <w:color w:val="auto"/>
        </w:rPr>
        <w:t xml:space="preserve"> dot.</w:t>
      </w:r>
      <w:r w:rsidR="002D56B3" w:rsidRPr="007115A0">
        <w:rPr>
          <w:rFonts w:asciiTheme="minorHAnsi" w:hAnsiTheme="minorHAnsi" w:cstheme="minorHAnsi"/>
          <w:color w:val="auto"/>
        </w:rPr>
        <w:t xml:space="preserve"> </w:t>
      </w:r>
      <w:r w:rsidR="00B71147" w:rsidRPr="007115A0">
        <w:rPr>
          <w:rFonts w:asciiTheme="minorHAnsi" w:hAnsiTheme="minorHAnsi" w:cstheme="minorHAnsi"/>
          <w:color w:val="auto"/>
        </w:rPr>
        <w:t>wykona</w:t>
      </w:r>
      <w:r w:rsidR="006317DE" w:rsidRPr="007115A0">
        <w:rPr>
          <w:rFonts w:asciiTheme="minorHAnsi" w:hAnsiTheme="minorHAnsi" w:cstheme="minorHAnsi"/>
          <w:color w:val="auto"/>
        </w:rPr>
        <w:t>nie</w:t>
      </w:r>
      <w:r w:rsidR="00B71147" w:rsidRPr="007115A0">
        <w:rPr>
          <w:rFonts w:asciiTheme="minorHAnsi" w:hAnsiTheme="minorHAnsi" w:cstheme="minorHAnsi"/>
          <w:color w:val="auto"/>
        </w:rPr>
        <w:t xml:space="preserve"> minimum </w:t>
      </w:r>
      <w:r w:rsidR="007D16EE">
        <w:rPr>
          <w:rFonts w:asciiTheme="minorHAnsi" w:hAnsiTheme="minorHAnsi" w:cstheme="minorHAnsi"/>
          <w:color w:val="auto"/>
        </w:rPr>
        <w:t>3</w:t>
      </w:r>
      <w:r w:rsidR="00BE2FEF" w:rsidRPr="007115A0">
        <w:rPr>
          <w:rFonts w:asciiTheme="minorHAnsi" w:hAnsiTheme="minorHAnsi" w:cstheme="minorHAnsi"/>
          <w:color w:val="auto"/>
        </w:rPr>
        <w:t>instalacji fotowoltaiczn</w:t>
      </w:r>
      <w:r w:rsidR="006317DE" w:rsidRPr="007115A0">
        <w:rPr>
          <w:rFonts w:asciiTheme="minorHAnsi" w:hAnsiTheme="minorHAnsi" w:cstheme="minorHAnsi"/>
          <w:color w:val="auto"/>
        </w:rPr>
        <w:t>ych</w:t>
      </w:r>
      <w:r w:rsidR="00BE2FEF" w:rsidRPr="007115A0">
        <w:rPr>
          <w:rFonts w:asciiTheme="minorHAnsi" w:hAnsiTheme="minorHAnsi" w:cstheme="minorHAnsi"/>
          <w:color w:val="auto"/>
        </w:rPr>
        <w:t xml:space="preserve"> o mocy co najmniej 49 </w:t>
      </w:r>
      <w:proofErr w:type="spellStart"/>
      <w:r w:rsidR="00BE2FEF" w:rsidRPr="007115A0">
        <w:rPr>
          <w:rFonts w:asciiTheme="minorHAnsi" w:hAnsiTheme="minorHAnsi" w:cstheme="minorHAnsi"/>
          <w:color w:val="auto"/>
        </w:rPr>
        <w:t>kWp</w:t>
      </w:r>
      <w:proofErr w:type="spellEnd"/>
      <w:r w:rsidR="00BE2FEF" w:rsidRPr="007115A0">
        <w:rPr>
          <w:rFonts w:asciiTheme="minorHAnsi" w:hAnsiTheme="minorHAnsi" w:cstheme="minorHAnsi"/>
          <w:color w:val="auto"/>
        </w:rPr>
        <w:t xml:space="preserve"> każda.</w:t>
      </w:r>
      <w:r w:rsidR="00BE2FEF" w:rsidRPr="00617E35">
        <w:rPr>
          <w:rFonts w:asciiTheme="minorHAnsi" w:hAnsiTheme="minorHAnsi" w:cstheme="minorHAnsi"/>
          <w:color w:val="auto"/>
        </w:rPr>
        <w:t xml:space="preserve"> </w:t>
      </w:r>
      <w:r w:rsidR="002D56B3" w:rsidRPr="00617E35">
        <w:rPr>
          <w:rFonts w:asciiTheme="minorHAnsi" w:eastAsiaTheme="minorEastAsia" w:hAnsiTheme="minorHAnsi" w:cstheme="minorHAnsi"/>
          <w:color w:val="auto"/>
        </w:rPr>
        <w:t xml:space="preserve">Jako potwierdzenie spełnienia warunku Oferent przedłoży wraz z ofertą </w:t>
      </w:r>
      <w:r w:rsidR="00C50DEA" w:rsidRPr="00617E35">
        <w:rPr>
          <w:rFonts w:asciiTheme="minorHAnsi" w:eastAsiaTheme="minorEastAsia" w:hAnsiTheme="minorHAnsi" w:cstheme="minorHAnsi"/>
          <w:color w:val="auto"/>
        </w:rPr>
        <w:t xml:space="preserve">i załącznikiem nr </w:t>
      </w:r>
      <w:r w:rsidR="008B7DC7" w:rsidRPr="00617E35">
        <w:rPr>
          <w:rFonts w:asciiTheme="minorHAnsi" w:eastAsiaTheme="minorEastAsia" w:hAnsiTheme="minorHAnsi" w:cstheme="minorHAnsi"/>
          <w:color w:val="auto"/>
        </w:rPr>
        <w:t>3</w:t>
      </w:r>
      <w:r w:rsidR="00C50DEA" w:rsidRPr="00617E35">
        <w:rPr>
          <w:rFonts w:asciiTheme="minorHAnsi" w:eastAsiaTheme="minorEastAsia" w:hAnsiTheme="minorHAnsi" w:cstheme="minorHAnsi"/>
          <w:color w:val="auto"/>
        </w:rPr>
        <w:t xml:space="preserve"> </w:t>
      </w:r>
      <w:r w:rsidR="002D56B3" w:rsidRPr="00617E35">
        <w:rPr>
          <w:rFonts w:asciiTheme="minorHAnsi" w:eastAsiaTheme="minorEastAsia" w:hAnsiTheme="minorHAnsi" w:cstheme="minorHAnsi"/>
          <w:color w:val="auto"/>
        </w:rPr>
        <w:t xml:space="preserve">następujące dokumenty: </w:t>
      </w:r>
      <w:r w:rsidR="00651694" w:rsidRPr="00617E35">
        <w:rPr>
          <w:rFonts w:asciiTheme="minorHAnsi" w:eastAsiaTheme="minorEastAsia" w:hAnsiTheme="minorHAnsi" w:cstheme="minorHAnsi"/>
          <w:color w:val="auto"/>
        </w:rPr>
        <w:t xml:space="preserve"> </w:t>
      </w:r>
      <w:r w:rsidR="002D56B3" w:rsidRPr="00617E35">
        <w:rPr>
          <w:rFonts w:asciiTheme="minorHAnsi" w:hAnsiTheme="minorHAnsi" w:cstheme="minorHAnsi"/>
          <w:color w:val="auto"/>
        </w:rPr>
        <w:t xml:space="preserve">kopie dokumentów </w:t>
      </w:r>
      <w:bookmarkStart w:id="11" w:name="_Hlk172877409"/>
      <w:r w:rsidR="002D56B3" w:rsidRPr="00617E35">
        <w:rPr>
          <w:rFonts w:asciiTheme="minorHAnsi" w:hAnsiTheme="minorHAnsi" w:cstheme="minorHAnsi"/>
          <w:color w:val="auto"/>
        </w:rPr>
        <w:t>potwierdzających należytą realizację zamówienia – dla każdego zrealizowanego zamówienia, należy przedstawić referencje, protokoły odbioru końcowego prac lub inne dokumenty potwierdzające prawidłową realizację zamówienia</w:t>
      </w:r>
      <w:bookmarkEnd w:id="11"/>
      <w:r w:rsidR="00EB2B40" w:rsidRPr="00617E35">
        <w:rPr>
          <w:rFonts w:asciiTheme="minorHAnsi" w:hAnsiTheme="minorHAnsi" w:cstheme="minorHAnsi"/>
          <w:color w:val="auto"/>
        </w:rPr>
        <w:t xml:space="preserve"> </w:t>
      </w:r>
      <w:r w:rsidR="00EB2B40" w:rsidRPr="00617E35">
        <w:rPr>
          <w:rFonts w:asciiTheme="minorHAnsi" w:hAnsiTheme="minorHAnsi" w:cstheme="minorHAnsi"/>
          <w:b/>
          <w:bCs/>
          <w:color w:val="auto"/>
          <w:u w:val="single"/>
        </w:rPr>
        <w:t xml:space="preserve">(dokumenty muszą potwierdzać moc instalacji oraz termin realizacji). </w:t>
      </w:r>
    </w:p>
    <w:p w14:paraId="22C8A103" w14:textId="0CCB442B" w:rsidR="00F365CC" w:rsidRPr="00617E35" w:rsidRDefault="00EB12E7" w:rsidP="007115A0">
      <w:pPr>
        <w:pStyle w:val="Akapitzlist"/>
        <w:numPr>
          <w:ilvl w:val="0"/>
          <w:numId w:val="16"/>
        </w:numPr>
        <w:ind w:right="18"/>
        <w:rPr>
          <w:rFonts w:asciiTheme="minorHAnsi" w:hAnsiTheme="minorHAnsi" w:cstheme="minorHAnsi"/>
        </w:rPr>
      </w:pPr>
      <w:r w:rsidRPr="00617E35">
        <w:rPr>
          <w:rFonts w:asciiTheme="minorHAnsi" w:hAnsiTheme="minorHAnsi" w:cstheme="minorHAnsi"/>
        </w:rPr>
        <w:t xml:space="preserve">W odniesieniu do punktu 6 - warunek weryfikowany będzie w oparciu o oświadczenie - załącznik nr </w:t>
      </w:r>
      <w:r w:rsidR="00712F7C" w:rsidRPr="00617E35">
        <w:rPr>
          <w:rFonts w:asciiTheme="minorHAnsi" w:hAnsiTheme="minorHAnsi" w:cstheme="minorHAnsi"/>
        </w:rPr>
        <w:t>3</w:t>
      </w:r>
      <w:r w:rsidR="004A0C06" w:rsidRPr="00617E35">
        <w:rPr>
          <w:rFonts w:asciiTheme="minorHAnsi" w:hAnsiTheme="minorHAnsi" w:cstheme="minorHAnsi"/>
        </w:rPr>
        <w:t>.</w:t>
      </w:r>
      <w:r w:rsidRPr="00617E35">
        <w:rPr>
          <w:rFonts w:asciiTheme="minorHAnsi" w:hAnsiTheme="minorHAnsi" w:cstheme="minorHAnsi"/>
        </w:rPr>
        <w:t xml:space="preserve"> </w:t>
      </w:r>
    </w:p>
    <w:p w14:paraId="3D498821" w14:textId="315B5CDA" w:rsidR="00751541" w:rsidRPr="00617E35" w:rsidRDefault="00525BC6" w:rsidP="007115A0">
      <w:pPr>
        <w:pStyle w:val="Akapitzlist"/>
        <w:numPr>
          <w:ilvl w:val="0"/>
          <w:numId w:val="16"/>
        </w:numPr>
        <w:ind w:right="18"/>
        <w:rPr>
          <w:rFonts w:asciiTheme="minorHAnsi" w:hAnsiTheme="minorHAnsi" w:cstheme="minorHAnsi"/>
        </w:rPr>
      </w:pPr>
      <w:r w:rsidRPr="00617E35">
        <w:rPr>
          <w:rFonts w:asciiTheme="minorHAnsi" w:hAnsiTheme="minorHAnsi" w:cstheme="minorHAnsi"/>
        </w:rPr>
        <w:t xml:space="preserve">W odniesieniu do punktu 7 – warunek weryfikowany będzie w oparciu o oświadczenie – załącznik nr </w:t>
      </w:r>
      <w:r w:rsidR="004A0C06" w:rsidRPr="00617E35">
        <w:rPr>
          <w:rFonts w:asciiTheme="minorHAnsi" w:hAnsiTheme="minorHAnsi" w:cstheme="minorHAnsi"/>
        </w:rPr>
        <w:t>3</w:t>
      </w:r>
      <w:r w:rsidRPr="00617E35">
        <w:rPr>
          <w:rFonts w:asciiTheme="minorHAnsi" w:hAnsiTheme="minorHAnsi" w:cstheme="minorHAnsi"/>
        </w:rPr>
        <w:t xml:space="preserve">. </w:t>
      </w:r>
    </w:p>
    <w:p w14:paraId="05D5B3D4" w14:textId="77777777" w:rsidR="00507D77" w:rsidRPr="00617E35" w:rsidRDefault="00507D77" w:rsidP="003E5777">
      <w:pPr>
        <w:pStyle w:val="Akapitzlist"/>
        <w:ind w:left="1068" w:right="18" w:firstLine="0"/>
        <w:rPr>
          <w:rFonts w:asciiTheme="minorHAnsi" w:hAnsiTheme="minorHAnsi" w:cstheme="minorHAnsi"/>
        </w:rPr>
      </w:pPr>
    </w:p>
    <w:p w14:paraId="2AD4CD00" w14:textId="581E1F4F" w:rsidR="00525BC6" w:rsidRPr="00617E35" w:rsidRDefault="00507D77" w:rsidP="003E5777">
      <w:pPr>
        <w:spacing w:after="291"/>
        <w:ind w:left="566" w:right="18" w:firstLine="0"/>
        <w:rPr>
          <w:rFonts w:asciiTheme="minorHAnsi" w:hAnsiTheme="minorHAnsi" w:cstheme="minorHAnsi"/>
        </w:rPr>
      </w:pPr>
      <w:r w:rsidRPr="00617E35">
        <w:rPr>
          <w:rFonts w:asciiTheme="minorHAnsi" w:hAnsiTheme="minorHAnsi" w:cstheme="minorHAnsi"/>
        </w:rPr>
        <w:t xml:space="preserve">Zamawiający dokona oceny „spełnia- nie spełnia” na podstawie przedłożonego przez Oferenta oświadczenia oraz pozostałych ww. dokumentów. </w:t>
      </w:r>
      <w:r w:rsidR="00DD6524" w:rsidRPr="00617E35">
        <w:rPr>
          <w:rFonts w:asciiTheme="minorHAnsi" w:eastAsiaTheme="minorEastAsia" w:hAnsiTheme="minorHAnsi" w:cstheme="minorHAnsi"/>
          <w:kern w:val="0"/>
          <w14:ligatures w14:val="none"/>
        </w:rPr>
        <w:t xml:space="preserve"> </w:t>
      </w:r>
      <w:r w:rsidR="00DD6524" w:rsidRPr="00617E35">
        <w:rPr>
          <w:rFonts w:asciiTheme="minorHAnsi" w:hAnsiTheme="minorHAnsi" w:cstheme="minorHAnsi"/>
        </w:rPr>
        <w:t>W przypadku nie spełniania warunków, oferta zostanie odrzucona.</w:t>
      </w:r>
    </w:p>
    <w:p w14:paraId="568AC820" w14:textId="13ACDDEC" w:rsidR="00A77AF3" w:rsidRPr="00617E35" w:rsidRDefault="00A77AF3" w:rsidP="007115A0">
      <w:pPr>
        <w:pStyle w:val="Akapitzlist"/>
        <w:numPr>
          <w:ilvl w:val="0"/>
          <w:numId w:val="34"/>
        </w:numPr>
        <w:spacing w:after="291"/>
        <w:ind w:right="18"/>
        <w:rPr>
          <w:rFonts w:asciiTheme="minorHAnsi" w:hAnsiTheme="minorHAnsi" w:cstheme="minorHAnsi"/>
          <w:b/>
          <w:bCs/>
          <w:color w:val="auto"/>
        </w:rPr>
      </w:pPr>
      <w:r w:rsidRPr="00617E35">
        <w:rPr>
          <w:rFonts w:asciiTheme="minorHAnsi" w:hAnsiTheme="minorHAnsi" w:cstheme="minorHAnsi"/>
          <w:b/>
          <w:bCs/>
          <w:color w:val="auto"/>
        </w:rPr>
        <w:t xml:space="preserve">Wadium </w:t>
      </w:r>
    </w:p>
    <w:p w14:paraId="3F58A0B2" w14:textId="72CB9719" w:rsidR="00A02028" w:rsidRPr="00617E35" w:rsidRDefault="00A77AF3" w:rsidP="007115A0">
      <w:pPr>
        <w:pStyle w:val="Akapitzlist"/>
        <w:numPr>
          <w:ilvl w:val="0"/>
          <w:numId w:val="30"/>
        </w:numPr>
        <w:spacing w:after="291"/>
        <w:ind w:right="18"/>
        <w:rPr>
          <w:rFonts w:asciiTheme="minorHAnsi" w:hAnsiTheme="minorHAnsi" w:cstheme="minorHAnsi"/>
          <w:color w:val="auto"/>
        </w:rPr>
      </w:pPr>
      <w:r w:rsidRPr="00617E35">
        <w:rPr>
          <w:rFonts w:asciiTheme="minorHAnsi" w:hAnsiTheme="minorHAnsi" w:cstheme="minorHAnsi"/>
          <w:color w:val="auto"/>
        </w:rPr>
        <w:t xml:space="preserve">Oferta musi być zabezpieczona wadium w wysokości </w:t>
      </w:r>
      <w:r w:rsidR="00AF38DF">
        <w:rPr>
          <w:rFonts w:asciiTheme="minorHAnsi" w:hAnsiTheme="minorHAnsi" w:cstheme="minorHAnsi"/>
          <w:color w:val="auto"/>
        </w:rPr>
        <w:t>2 28</w:t>
      </w:r>
      <w:r w:rsidR="00FB2847">
        <w:rPr>
          <w:rFonts w:asciiTheme="minorHAnsi" w:hAnsiTheme="minorHAnsi" w:cstheme="minorHAnsi"/>
          <w:color w:val="auto"/>
        </w:rPr>
        <w:t>0</w:t>
      </w:r>
      <w:r w:rsidR="00AF38DF">
        <w:rPr>
          <w:rFonts w:asciiTheme="minorHAnsi" w:hAnsiTheme="minorHAnsi" w:cstheme="minorHAnsi"/>
          <w:color w:val="auto"/>
        </w:rPr>
        <w:t>,00</w:t>
      </w:r>
      <w:r w:rsidRPr="00617E35">
        <w:rPr>
          <w:rFonts w:asciiTheme="minorHAnsi" w:hAnsiTheme="minorHAnsi" w:cstheme="minorHAnsi"/>
          <w:color w:val="auto"/>
        </w:rPr>
        <w:t xml:space="preserve"> PLN. </w:t>
      </w:r>
    </w:p>
    <w:p w14:paraId="0AF45BD0" w14:textId="5DF6587C" w:rsidR="00A77AF3" w:rsidRPr="00617E35" w:rsidRDefault="00A77AF3" w:rsidP="007115A0">
      <w:pPr>
        <w:pStyle w:val="Akapitzlist"/>
        <w:numPr>
          <w:ilvl w:val="0"/>
          <w:numId w:val="30"/>
        </w:numPr>
        <w:spacing w:after="291"/>
        <w:ind w:right="18"/>
        <w:rPr>
          <w:rFonts w:asciiTheme="minorHAnsi" w:hAnsiTheme="minorHAnsi" w:cstheme="minorHAnsi"/>
          <w:color w:val="auto"/>
        </w:rPr>
      </w:pPr>
      <w:r w:rsidRPr="00617E35">
        <w:rPr>
          <w:rFonts w:asciiTheme="minorHAnsi" w:hAnsiTheme="minorHAnsi" w:cstheme="minorHAnsi"/>
          <w:color w:val="auto"/>
        </w:rPr>
        <w:t>Wadium musi zostać wniesione przed upływem terminu składania ofert, najpóźniej do dnia składania ofert</w:t>
      </w:r>
      <w:r w:rsidR="00A02028" w:rsidRPr="00617E35">
        <w:rPr>
          <w:rFonts w:asciiTheme="minorHAnsi" w:hAnsiTheme="minorHAnsi" w:cstheme="minorHAnsi"/>
          <w:color w:val="auto"/>
        </w:rPr>
        <w:t>.</w:t>
      </w:r>
    </w:p>
    <w:p w14:paraId="72362BBF" w14:textId="0B489DA3" w:rsidR="00A02028" w:rsidRPr="00617E35" w:rsidRDefault="00A02028" w:rsidP="007115A0">
      <w:pPr>
        <w:pStyle w:val="Akapitzlist"/>
        <w:numPr>
          <w:ilvl w:val="0"/>
          <w:numId w:val="30"/>
        </w:numPr>
        <w:spacing w:after="291"/>
        <w:ind w:right="18"/>
        <w:rPr>
          <w:rFonts w:asciiTheme="minorHAnsi" w:hAnsiTheme="minorHAnsi" w:cstheme="minorHAnsi"/>
          <w:color w:val="auto"/>
        </w:rPr>
      </w:pPr>
      <w:r w:rsidRPr="00617E35">
        <w:rPr>
          <w:rFonts w:asciiTheme="minorHAnsi" w:hAnsiTheme="minorHAnsi" w:cstheme="minorHAnsi"/>
          <w:color w:val="auto"/>
        </w:rPr>
        <w:t xml:space="preserve">Wykonawca winien wnieść kwotę wadium przelewem na rachunek bankowy zamawiającego: </w:t>
      </w:r>
      <w:r w:rsidR="00F41EB7" w:rsidRPr="00617E35">
        <w:rPr>
          <w:rFonts w:asciiTheme="minorHAnsi" w:hAnsiTheme="minorHAnsi" w:cstheme="minorHAnsi"/>
          <w:color w:val="auto"/>
        </w:rPr>
        <w:t xml:space="preserve">numer: </w:t>
      </w:r>
      <w:r w:rsidR="000C5A46" w:rsidRPr="000C5A46">
        <w:rPr>
          <w:rFonts w:asciiTheme="minorHAnsi" w:hAnsiTheme="minorHAnsi" w:cstheme="minorHAnsi"/>
          <w:color w:val="auto"/>
        </w:rPr>
        <w:t xml:space="preserve">37 1090 1737 0000 0001 3453 8158 </w:t>
      </w:r>
      <w:r w:rsidR="00F41EB7" w:rsidRPr="00617E35">
        <w:rPr>
          <w:rFonts w:asciiTheme="minorHAnsi" w:hAnsiTheme="minorHAnsi" w:cstheme="minorHAnsi"/>
          <w:color w:val="auto"/>
        </w:rPr>
        <w:t xml:space="preserve"> </w:t>
      </w:r>
      <w:r w:rsidRPr="00617E35">
        <w:rPr>
          <w:rFonts w:asciiTheme="minorHAnsi" w:hAnsiTheme="minorHAnsi" w:cstheme="minorHAnsi"/>
          <w:color w:val="auto"/>
        </w:rPr>
        <w:t xml:space="preserve">Bank </w:t>
      </w:r>
      <w:r w:rsidR="000C5A46">
        <w:rPr>
          <w:rFonts w:asciiTheme="minorHAnsi" w:hAnsiTheme="minorHAnsi" w:cstheme="minorHAnsi"/>
          <w:color w:val="auto"/>
        </w:rPr>
        <w:t>Santander Bank Polska</w:t>
      </w:r>
      <w:r w:rsidR="00F41EB7" w:rsidRPr="00617E35">
        <w:rPr>
          <w:rFonts w:asciiTheme="minorHAnsi" w:hAnsiTheme="minorHAnsi" w:cstheme="minorHAnsi"/>
          <w:color w:val="auto"/>
        </w:rPr>
        <w:t xml:space="preserve"> </w:t>
      </w:r>
      <w:r w:rsidRPr="00617E35">
        <w:rPr>
          <w:rFonts w:asciiTheme="minorHAnsi" w:hAnsiTheme="minorHAnsi" w:cstheme="minorHAnsi"/>
          <w:color w:val="auto"/>
        </w:rPr>
        <w:t xml:space="preserve">z dopiskiem na przelewie „Wadium – zapytanie ofertowe z dnia </w:t>
      </w:r>
      <w:r w:rsidR="000C5A46" w:rsidRPr="000C5A46">
        <w:rPr>
          <w:rFonts w:asciiTheme="minorHAnsi" w:hAnsiTheme="minorHAnsi" w:cstheme="minorHAnsi"/>
          <w:b/>
          <w:bCs/>
          <w:color w:val="auto"/>
        </w:rPr>
        <w:t>08</w:t>
      </w:r>
      <w:r w:rsidR="00F41EB7" w:rsidRPr="000C5A46">
        <w:rPr>
          <w:rFonts w:asciiTheme="minorHAnsi" w:hAnsiTheme="minorHAnsi" w:cstheme="minorHAnsi"/>
          <w:b/>
          <w:bCs/>
          <w:color w:val="auto"/>
        </w:rPr>
        <w:t>.</w:t>
      </w:r>
      <w:r w:rsidR="009646C3" w:rsidRPr="000C5A46">
        <w:rPr>
          <w:rFonts w:asciiTheme="minorHAnsi" w:hAnsiTheme="minorHAnsi" w:cstheme="minorHAnsi"/>
          <w:b/>
          <w:bCs/>
          <w:color w:val="auto"/>
        </w:rPr>
        <w:t>0</w:t>
      </w:r>
      <w:r w:rsidR="000C5A46" w:rsidRPr="000C5A46">
        <w:rPr>
          <w:rFonts w:asciiTheme="minorHAnsi" w:hAnsiTheme="minorHAnsi" w:cstheme="minorHAnsi"/>
          <w:b/>
          <w:bCs/>
          <w:color w:val="auto"/>
        </w:rPr>
        <w:t>8</w:t>
      </w:r>
      <w:r w:rsidR="00F41EB7" w:rsidRPr="000C5A46">
        <w:rPr>
          <w:rFonts w:asciiTheme="minorHAnsi" w:hAnsiTheme="minorHAnsi" w:cstheme="minorHAnsi"/>
          <w:b/>
          <w:bCs/>
          <w:color w:val="auto"/>
        </w:rPr>
        <w:t>.202</w:t>
      </w:r>
      <w:r w:rsidR="009646C3" w:rsidRPr="000C5A46">
        <w:rPr>
          <w:rFonts w:asciiTheme="minorHAnsi" w:hAnsiTheme="minorHAnsi" w:cstheme="minorHAnsi"/>
          <w:b/>
          <w:bCs/>
          <w:color w:val="auto"/>
        </w:rPr>
        <w:t>5</w:t>
      </w:r>
      <w:r w:rsidR="00F41EB7" w:rsidRPr="000C5A46">
        <w:rPr>
          <w:rFonts w:asciiTheme="minorHAnsi" w:hAnsiTheme="minorHAnsi" w:cstheme="minorHAnsi"/>
          <w:b/>
          <w:bCs/>
          <w:color w:val="auto"/>
        </w:rPr>
        <w:t>r</w:t>
      </w:r>
      <w:r w:rsidRPr="000C5A46">
        <w:rPr>
          <w:rFonts w:asciiTheme="minorHAnsi" w:hAnsiTheme="minorHAnsi" w:cstheme="minorHAnsi"/>
          <w:b/>
          <w:bCs/>
          <w:color w:val="auto"/>
        </w:rPr>
        <w:t>.</w:t>
      </w:r>
      <w:r w:rsidRPr="000C5A46">
        <w:rPr>
          <w:rFonts w:asciiTheme="minorHAnsi" w:hAnsiTheme="minorHAnsi" w:cstheme="minorHAnsi"/>
          <w:color w:val="auto"/>
        </w:rPr>
        <w:t xml:space="preserve"> ”(</w:t>
      </w:r>
      <w:r w:rsidRPr="00617E35">
        <w:rPr>
          <w:rFonts w:asciiTheme="minorHAnsi" w:hAnsiTheme="minorHAnsi" w:cstheme="minorHAnsi"/>
          <w:color w:val="auto"/>
        </w:rPr>
        <w:t xml:space="preserve">dowód wniesienia wadium należy załączyć do oferty). Za dzień wniesienia wadium uznaje się dzień </w:t>
      </w:r>
      <w:r w:rsidR="007D16EE">
        <w:rPr>
          <w:rFonts w:asciiTheme="minorHAnsi" w:hAnsiTheme="minorHAnsi" w:cstheme="minorHAnsi"/>
          <w:color w:val="auto"/>
        </w:rPr>
        <w:t xml:space="preserve">uznania na </w:t>
      </w:r>
      <w:r w:rsidRPr="00617E35">
        <w:rPr>
          <w:rFonts w:asciiTheme="minorHAnsi" w:hAnsiTheme="minorHAnsi" w:cstheme="minorHAnsi"/>
          <w:color w:val="auto"/>
        </w:rPr>
        <w:t xml:space="preserve">rachunku Zamawiającego, przy czym dla ważności oferty </w:t>
      </w:r>
      <w:r w:rsidR="003B5958">
        <w:rPr>
          <w:rFonts w:asciiTheme="minorHAnsi" w:hAnsiTheme="minorHAnsi" w:cstheme="minorHAnsi"/>
          <w:color w:val="auto"/>
        </w:rPr>
        <w:t xml:space="preserve">uznanie </w:t>
      </w:r>
      <w:r w:rsidRPr="00617E35">
        <w:rPr>
          <w:rFonts w:asciiTheme="minorHAnsi" w:hAnsiTheme="minorHAnsi" w:cstheme="minorHAnsi"/>
          <w:color w:val="auto"/>
        </w:rPr>
        <w:t>to musi nastąpić przed upływem terminu wyznaczonego na złożenie oferty.</w:t>
      </w:r>
    </w:p>
    <w:p w14:paraId="5284BFFD" w14:textId="13BB0634" w:rsidR="00A02028" w:rsidRPr="00617E35" w:rsidRDefault="00A02028" w:rsidP="007115A0">
      <w:pPr>
        <w:pStyle w:val="Akapitzlist"/>
        <w:numPr>
          <w:ilvl w:val="0"/>
          <w:numId w:val="30"/>
        </w:numPr>
        <w:spacing w:after="291"/>
        <w:ind w:right="18"/>
        <w:rPr>
          <w:rFonts w:asciiTheme="minorHAnsi" w:hAnsiTheme="minorHAnsi" w:cstheme="minorHAnsi"/>
          <w:color w:val="auto"/>
        </w:rPr>
      </w:pPr>
      <w:r w:rsidRPr="00617E35">
        <w:rPr>
          <w:rFonts w:asciiTheme="minorHAnsi" w:hAnsiTheme="minorHAnsi" w:cstheme="minorHAnsi"/>
          <w:color w:val="auto"/>
        </w:rPr>
        <w:lastRenderedPageBreak/>
        <w:t>W przypadku wadium niegotówkowego (gwarancja bankowa</w:t>
      </w:r>
      <w:r w:rsidR="003B5958">
        <w:rPr>
          <w:rFonts w:asciiTheme="minorHAnsi" w:hAnsiTheme="minorHAnsi" w:cstheme="minorHAnsi"/>
          <w:color w:val="auto"/>
        </w:rPr>
        <w:t>/</w:t>
      </w:r>
      <w:r w:rsidRPr="00617E35">
        <w:rPr>
          <w:rFonts w:asciiTheme="minorHAnsi" w:hAnsiTheme="minorHAnsi" w:cstheme="minorHAnsi"/>
          <w:color w:val="auto"/>
        </w:rPr>
        <w:t xml:space="preserve"> gwarancja ubezpieczeniowa). Wykonawca winien oryginał dokumentu potwierdzającego wniesienie wadium dołączyć do oferty – dokument ten nie będzie stanowił części oferty i zostanie zwrócony wykonawcy po zakończeniu postępowania. Gwarancja powinna być sporządzona zgodnie z obowiązującym prawem i powinna zawierać następujące elementy: </w:t>
      </w:r>
    </w:p>
    <w:p w14:paraId="7DC819EA" w14:textId="77777777" w:rsidR="00A02028" w:rsidRPr="00617E35" w:rsidRDefault="00A02028" w:rsidP="007115A0">
      <w:pPr>
        <w:pStyle w:val="Akapitzlist"/>
        <w:numPr>
          <w:ilvl w:val="0"/>
          <w:numId w:val="31"/>
        </w:numPr>
        <w:spacing w:after="291"/>
        <w:ind w:right="18"/>
        <w:rPr>
          <w:rFonts w:asciiTheme="minorHAnsi" w:hAnsiTheme="minorHAnsi" w:cstheme="minorHAnsi"/>
          <w:color w:val="auto"/>
        </w:rPr>
      </w:pPr>
      <w:r w:rsidRPr="00617E35">
        <w:rPr>
          <w:rFonts w:asciiTheme="minorHAnsi" w:hAnsiTheme="minorHAnsi" w:cstheme="minorHAnsi"/>
          <w:color w:val="auto"/>
        </w:rPr>
        <w:t xml:space="preserve">nazwę dającego zlecenie (Wykonawcy), Beneficjenta gwarancji (Zamawiającego), gwaranta (banku lub instytucji udzielającej gwarancji) oraz wskazanie ich siedzib, </w:t>
      </w:r>
    </w:p>
    <w:p w14:paraId="3EB27192" w14:textId="77777777" w:rsidR="00A02028" w:rsidRPr="00617E35" w:rsidRDefault="00A02028" w:rsidP="007115A0">
      <w:pPr>
        <w:pStyle w:val="Akapitzlist"/>
        <w:numPr>
          <w:ilvl w:val="0"/>
          <w:numId w:val="31"/>
        </w:numPr>
        <w:spacing w:after="291"/>
        <w:ind w:right="18"/>
        <w:rPr>
          <w:rFonts w:asciiTheme="minorHAnsi" w:hAnsiTheme="minorHAnsi" w:cstheme="minorHAnsi"/>
          <w:color w:val="auto"/>
        </w:rPr>
      </w:pPr>
      <w:r w:rsidRPr="00617E35">
        <w:rPr>
          <w:rFonts w:asciiTheme="minorHAnsi" w:hAnsiTheme="minorHAnsi" w:cstheme="minorHAnsi"/>
          <w:color w:val="auto"/>
        </w:rPr>
        <w:t xml:space="preserve">określenie wierzytelności, która ma być zabezpieczona gwarancją, </w:t>
      </w:r>
    </w:p>
    <w:p w14:paraId="3E6A9857" w14:textId="77777777" w:rsidR="00A02028" w:rsidRPr="00617E35" w:rsidRDefault="00A02028" w:rsidP="007115A0">
      <w:pPr>
        <w:pStyle w:val="Akapitzlist"/>
        <w:numPr>
          <w:ilvl w:val="0"/>
          <w:numId w:val="31"/>
        </w:numPr>
        <w:spacing w:after="291"/>
        <w:ind w:right="18"/>
        <w:rPr>
          <w:rFonts w:asciiTheme="minorHAnsi" w:hAnsiTheme="minorHAnsi" w:cstheme="minorHAnsi"/>
          <w:color w:val="auto"/>
        </w:rPr>
      </w:pPr>
      <w:r w:rsidRPr="00617E35">
        <w:rPr>
          <w:rFonts w:asciiTheme="minorHAnsi" w:hAnsiTheme="minorHAnsi" w:cstheme="minorHAnsi"/>
          <w:color w:val="auto"/>
        </w:rPr>
        <w:t xml:space="preserve">kwotę gwarancji, </w:t>
      </w:r>
    </w:p>
    <w:p w14:paraId="4E354342" w14:textId="77777777" w:rsidR="00A02028" w:rsidRPr="00617E35" w:rsidRDefault="00A02028" w:rsidP="007115A0">
      <w:pPr>
        <w:pStyle w:val="Akapitzlist"/>
        <w:numPr>
          <w:ilvl w:val="0"/>
          <w:numId w:val="31"/>
        </w:numPr>
        <w:spacing w:after="291"/>
        <w:ind w:right="18"/>
        <w:rPr>
          <w:rFonts w:asciiTheme="minorHAnsi" w:hAnsiTheme="minorHAnsi" w:cstheme="minorHAnsi"/>
          <w:color w:val="auto"/>
        </w:rPr>
      </w:pPr>
      <w:r w:rsidRPr="00617E35">
        <w:rPr>
          <w:rFonts w:asciiTheme="minorHAnsi" w:hAnsiTheme="minorHAnsi" w:cstheme="minorHAnsi"/>
          <w:color w:val="auto"/>
        </w:rPr>
        <w:t xml:space="preserve">termin ważności gwarancji (nie może być krótszy niż termin związania ofertą), </w:t>
      </w:r>
    </w:p>
    <w:p w14:paraId="0C1B4CB4" w14:textId="77777777" w:rsidR="00A02028" w:rsidRPr="00617E35" w:rsidRDefault="00A02028" w:rsidP="007115A0">
      <w:pPr>
        <w:pStyle w:val="Akapitzlist"/>
        <w:numPr>
          <w:ilvl w:val="0"/>
          <w:numId w:val="31"/>
        </w:numPr>
        <w:spacing w:after="291"/>
        <w:ind w:right="18"/>
        <w:rPr>
          <w:rFonts w:asciiTheme="minorHAnsi" w:hAnsiTheme="minorHAnsi" w:cstheme="minorHAnsi"/>
          <w:color w:val="auto"/>
        </w:rPr>
      </w:pPr>
      <w:r w:rsidRPr="00617E35">
        <w:rPr>
          <w:rFonts w:asciiTheme="minorHAnsi" w:hAnsiTheme="minorHAnsi" w:cstheme="minorHAnsi"/>
          <w:color w:val="auto"/>
        </w:rPr>
        <w:t xml:space="preserve">zobowiązanie gwaranta do: zapłacenia całej kwoty wadium nieodwołalnie i bezwarunkowo na pierwsze pisemne żądanie Zamawiającego zawierające oświadczenie, iż Wykonawca, którego ofertę wybrano: </w:t>
      </w:r>
    </w:p>
    <w:p w14:paraId="0E259641" w14:textId="77777777" w:rsidR="00A02028" w:rsidRPr="00617E35" w:rsidRDefault="00A02028" w:rsidP="007115A0">
      <w:pPr>
        <w:pStyle w:val="Akapitzlist"/>
        <w:numPr>
          <w:ilvl w:val="0"/>
          <w:numId w:val="26"/>
        </w:numPr>
        <w:spacing w:after="291"/>
        <w:ind w:right="18"/>
        <w:rPr>
          <w:rFonts w:asciiTheme="minorHAnsi" w:hAnsiTheme="minorHAnsi" w:cstheme="minorHAnsi"/>
          <w:color w:val="auto"/>
        </w:rPr>
      </w:pPr>
      <w:r w:rsidRPr="00617E35">
        <w:rPr>
          <w:rFonts w:asciiTheme="minorHAnsi" w:hAnsiTheme="minorHAnsi" w:cstheme="minorHAnsi"/>
          <w:color w:val="auto"/>
        </w:rPr>
        <w:t xml:space="preserve">odmówił podpisania umowy w warunkach określonych w ofercie, lub </w:t>
      </w:r>
    </w:p>
    <w:p w14:paraId="1B42F93B" w14:textId="77777777" w:rsidR="00A02028" w:rsidRPr="00617E35" w:rsidRDefault="00A02028" w:rsidP="007115A0">
      <w:pPr>
        <w:pStyle w:val="Akapitzlist"/>
        <w:numPr>
          <w:ilvl w:val="0"/>
          <w:numId w:val="26"/>
        </w:numPr>
        <w:spacing w:after="291"/>
        <w:ind w:right="18"/>
        <w:rPr>
          <w:rFonts w:asciiTheme="minorHAnsi" w:hAnsiTheme="minorHAnsi" w:cstheme="minorHAnsi"/>
          <w:color w:val="auto"/>
        </w:rPr>
      </w:pPr>
      <w:r w:rsidRPr="00617E35">
        <w:rPr>
          <w:rFonts w:asciiTheme="minorHAnsi" w:hAnsiTheme="minorHAnsi" w:cstheme="minorHAnsi"/>
          <w:color w:val="auto"/>
        </w:rPr>
        <w:t xml:space="preserve">nie wniósł zabezpieczenia należytego wykonania umowy, lub </w:t>
      </w:r>
    </w:p>
    <w:p w14:paraId="1F01A4CE" w14:textId="77777777" w:rsidR="00A02028" w:rsidRPr="00617E35" w:rsidRDefault="00A02028" w:rsidP="007115A0">
      <w:pPr>
        <w:pStyle w:val="Akapitzlist"/>
        <w:numPr>
          <w:ilvl w:val="0"/>
          <w:numId w:val="26"/>
        </w:numPr>
        <w:spacing w:after="291"/>
        <w:ind w:right="18"/>
        <w:rPr>
          <w:rFonts w:asciiTheme="minorHAnsi" w:hAnsiTheme="minorHAnsi" w:cstheme="minorHAnsi"/>
          <w:color w:val="auto"/>
        </w:rPr>
      </w:pPr>
      <w:r w:rsidRPr="00617E35">
        <w:rPr>
          <w:rFonts w:asciiTheme="minorHAnsi" w:hAnsiTheme="minorHAnsi" w:cstheme="minorHAnsi"/>
          <w:color w:val="auto"/>
        </w:rPr>
        <w:t>zawarcie umowy stało się niemożliwe z przyczyn leżących po stronie Wykonawcy. Postanowienia powyższe mają zastosowanie również do poręczeń.</w:t>
      </w:r>
    </w:p>
    <w:p w14:paraId="45ACD686" w14:textId="0B2ED72E" w:rsidR="00A02028" w:rsidRPr="00617E35" w:rsidRDefault="00A02028" w:rsidP="007115A0">
      <w:pPr>
        <w:pStyle w:val="Akapitzlist"/>
        <w:numPr>
          <w:ilvl w:val="0"/>
          <w:numId w:val="30"/>
        </w:numPr>
        <w:spacing w:after="291"/>
        <w:ind w:right="18"/>
        <w:rPr>
          <w:rFonts w:asciiTheme="minorHAnsi" w:hAnsiTheme="minorHAnsi" w:cstheme="minorHAnsi"/>
          <w:color w:val="auto"/>
        </w:rPr>
      </w:pPr>
      <w:r w:rsidRPr="00617E35">
        <w:rPr>
          <w:rFonts w:asciiTheme="minorHAnsi" w:hAnsiTheme="minorHAnsi" w:cstheme="minorHAnsi"/>
          <w:color w:val="auto"/>
        </w:rPr>
        <w:t>Wadium wniesione w pieniądzu Zamawiający przechowuje na rachunku bankowym.</w:t>
      </w:r>
    </w:p>
    <w:p w14:paraId="5F742468" w14:textId="77777777" w:rsidR="004A0C06" w:rsidRPr="00617E35" w:rsidRDefault="004A0C06" w:rsidP="004A0C06">
      <w:pPr>
        <w:pStyle w:val="Akapitzlist"/>
        <w:spacing w:after="291"/>
        <w:ind w:right="18" w:firstLine="0"/>
        <w:rPr>
          <w:rFonts w:asciiTheme="minorHAnsi" w:hAnsiTheme="minorHAnsi" w:cstheme="minorHAnsi"/>
          <w:color w:val="auto"/>
        </w:rPr>
      </w:pPr>
    </w:p>
    <w:p w14:paraId="16FF8AC4" w14:textId="77777777" w:rsidR="004A0C06" w:rsidRPr="00617E35" w:rsidRDefault="004A0C06" w:rsidP="007115A0">
      <w:pPr>
        <w:pStyle w:val="Akapitzlist"/>
        <w:numPr>
          <w:ilvl w:val="0"/>
          <w:numId w:val="34"/>
        </w:numPr>
        <w:autoSpaceDE w:val="0"/>
        <w:autoSpaceDN w:val="0"/>
        <w:adjustRightInd w:val="0"/>
        <w:spacing w:after="0" w:line="240" w:lineRule="auto"/>
        <w:ind w:right="0"/>
        <w:rPr>
          <w:rFonts w:asciiTheme="minorHAnsi" w:eastAsiaTheme="minorEastAsia" w:hAnsiTheme="minorHAnsi" w:cstheme="minorHAnsi"/>
          <w:b/>
          <w:bCs/>
          <w:color w:val="auto"/>
          <w:kern w:val="0"/>
        </w:rPr>
      </w:pPr>
      <w:r w:rsidRPr="00617E35">
        <w:rPr>
          <w:rFonts w:asciiTheme="minorHAnsi" w:eastAsiaTheme="minorEastAsia" w:hAnsiTheme="minorHAnsi" w:cstheme="minorHAnsi"/>
          <w:b/>
          <w:bCs/>
          <w:color w:val="auto"/>
          <w:kern w:val="0"/>
        </w:rPr>
        <w:t>Zwrot wadium</w:t>
      </w:r>
    </w:p>
    <w:p w14:paraId="647B4443" w14:textId="3BF196F4" w:rsidR="004A0C06" w:rsidRPr="00617E35" w:rsidRDefault="004A0C06" w:rsidP="007115A0">
      <w:pPr>
        <w:pStyle w:val="Akapitzlist"/>
        <w:numPr>
          <w:ilvl w:val="0"/>
          <w:numId w:val="35"/>
        </w:numPr>
        <w:rPr>
          <w:rFonts w:asciiTheme="minorHAnsi" w:eastAsiaTheme="minorEastAsia" w:hAnsiTheme="minorHAnsi" w:cstheme="minorHAnsi"/>
        </w:rPr>
      </w:pPr>
      <w:r w:rsidRPr="00617E35">
        <w:rPr>
          <w:rFonts w:asciiTheme="minorHAnsi" w:eastAsiaTheme="minorEastAsia" w:hAnsiTheme="minorHAnsi" w:cstheme="minorHAnsi"/>
        </w:rPr>
        <w:t>Zamawiający zwraca wadium wszystkim wykonawcom niezwłocznie po wyborze oferty</w:t>
      </w:r>
    </w:p>
    <w:p w14:paraId="67F6ADFB" w14:textId="77777777" w:rsidR="004A0C06" w:rsidRPr="00617E35" w:rsidRDefault="004A0C06" w:rsidP="004A0C06">
      <w:pPr>
        <w:ind w:left="708" w:firstLine="0"/>
        <w:rPr>
          <w:rFonts w:asciiTheme="minorHAnsi" w:eastAsiaTheme="minorEastAsia" w:hAnsiTheme="minorHAnsi" w:cstheme="minorHAnsi"/>
        </w:rPr>
      </w:pPr>
      <w:r w:rsidRPr="00617E35">
        <w:rPr>
          <w:rFonts w:asciiTheme="minorHAnsi" w:eastAsiaTheme="minorEastAsia" w:hAnsiTheme="minorHAnsi" w:cstheme="minorHAnsi"/>
        </w:rPr>
        <w:t>najkorzystniejszej lub unieważnieniu postępowania, z wyjątkiem Wykonawcy, którego oferta</w:t>
      </w:r>
    </w:p>
    <w:p w14:paraId="1BA7D652" w14:textId="77777777" w:rsidR="004A0C06" w:rsidRPr="00617E35" w:rsidRDefault="004A0C06" w:rsidP="004A0C06">
      <w:pPr>
        <w:ind w:left="708" w:firstLine="0"/>
        <w:rPr>
          <w:rFonts w:asciiTheme="minorHAnsi" w:eastAsiaTheme="minorEastAsia" w:hAnsiTheme="minorHAnsi" w:cstheme="minorHAnsi"/>
        </w:rPr>
      </w:pPr>
      <w:r w:rsidRPr="00617E35">
        <w:rPr>
          <w:rFonts w:asciiTheme="minorHAnsi" w:eastAsiaTheme="minorEastAsia" w:hAnsiTheme="minorHAnsi" w:cstheme="minorHAnsi"/>
        </w:rPr>
        <w:t>została wybrana jako najkorzystniejsza.</w:t>
      </w:r>
    </w:p>
    <w:p w14:paraId="4F285D2C" w14:textId="419F69BA" w:rsidR="004A0C06" w:rsidRPr="00617E35" w:rsidRDefault="004A0C06" w:rsidP="007115A0">
      <w:pPr>
        <w:pStyle w:val="Akapitzlist"/>
        <w:numPr>
          <w:ilvl w:val="0"/>
          <w:numId w:val="35"/>
        </w:numPr>
        <w:rPr>
          <w:rFonts w:asciiTheme="minorHAnsi" w:eastAsiaTheme="minorEastAsia" w:hAnsiTheme="minorHAnsi" w:cstheme="minorHAnsi"/>
        </w:rPr>
      </w:pPr>
      <w:r w:rsidRPr="00617E35">
        <w:rPr>
          <w:rFonts w:asciiTheme="minorHAnsi" w:eastAsiaTheme="minorEastAsia" w:hAnsiTheme="minorHAnsi" w:cstheme="minorHAnsi"/>
        </w:rPr>
        <w:t>Wykonawcy, którego oferta została wybrana jako najkorzystniejsza Zamawiający zwraca</w:t>
      </w:r>
    </w:p>
    <w:p w14:paraId="71ED7785" w14:textId="77777777" w:rsidR="004A0C06" w:rsidRPr="00617E35" w:rsidRDefault="004A0C06" w:rsidP="004A0C06">
      <w:pPr>
        <w:ind w:left="708" w:firstLine="0"/>
        <w:rPr>
          <w:rFonts w:asciiTheme="minorHAnsi" w:eastAsiaTheme="minorEastAsia" w:hAnsiTheme="minorHAnsi" w:cstheme="minorHAnsi"/>
        </w:rPr>
      </w:pPr>
      <w:r w:rsidRPr="00617E35">
        <w:rPr>
          <w:rFonts w:asciiTheme="minorHAnsi" w:eastAsiaTheme="minorEastAsia" w:hAnsiTheme="minorHAnsi" w:cstheme="minorHAnsi"/>
        </w:rPr>
        <w:t>wadium niezwłocznie po zawarciu umowy.</w:t>
      </w:r>
    </w:p>
    <w:p w14:paraId="2D75DEA2" w14:textId="028636B5" w:rsidR="004A0C06" w:rsidRPr="00617E35" w:rsidRDefault="004A0C06" w:rsidP="007115A0">
      <w:pPr>
        <w:pStyle w:val="Akapitzlist"/>
        <w:numPr>
          <w:ilvl w:val="0"/>
          <w:numId w:val="35"/>
        </w:numPr>
        <w:rPr>
          <w:rFonts w:asciiTheme="minorHAnsi" w:eastAsiaTheme="minorEastAsia" w:hAnsiTheme="minorHAnsi" w:cstheme="minorHAnsi"/>
        </w:rPr>
      </w:pPr>
      <w:r w:rsidRPr="00617E35">
        <w:rPr>
          <w:rFonts w:asciiTheme="minorHAnsi" w:eastAsiaTheme="minorEastAsia" w:hAnsiTheme="minorHAnsi" w:cstheme="minorHAnsi"/>
        </w:rPr>
        <w:t>Zamawiający zwraca niezwłocznie wadium na wniosek Wykonawcy, który wycofał ofertę</w:t>
      </w:r>
    </w:p>
    <w:p w14:paraId="71D7962B" w14:textId="77777777" w:rsidR="004A0C06" w:rsidRPr="00617E35" w:rsidRDefault="004A0C06" w:rsidP="004A0C06">
      <w:pPr>
        <w:ind w:left="708" w:firstLine="0"/>
        <w:rPr>
          <w:rFonts w:asciiTheme="minorHAnsi" w:eastAsiaTheme="minorEastAsia" w:hAnsiTheme="minorHAnsi" w:cstheme="minorHAnsi"/>
        </w:rPr>
      </w:pPr>
      <w:r w:rsidRPr="00617E35">
        <w:rPr>
          <w:rFonts w:asciiTheme="minorHAnsi" w:eastAsiaTheme="minorEastAsia" w:hAnsiTheme="minorHAnsi" w:cstheme="minorHAnsi"/>
        </w:rPr>
        <w:t>przed upływem terminu składania ofert.</w:t>
      </w:r>
    </w:p>
    <w:p w14:paraId="4F09B1AF" w14:textId="383C06A4" w:rsidR="004A0C06" w:rsidRPr="00617E35" w:rsidRDefault="004A0C06" w:rsidP="007115A0">
      <w:pPr>
        <w:pStyle w:val="Akapitzlist"/>
        <w:numPr>
          <w:ilvl w:val="0"/>
          <w:numId w:val="35"/>
        </w:numPr>
        <w:rPr>
          <w:rFonts w:asciiTheme="minorHAnsi" w:eastAsiaTheme="minorEastAsia" w:hAnsiTheme="minorHAnsi" w:cstheme="minorHAnsi"/>
        </w:rPr>
      </w:pPr>
      <w:r w:rsidRPr="00617E35">
        <w:rPr>
          <w:rFonts w:asciiTheme="minorHAnsi" w:eastAsiaTheme="minorEastAsia" w:hAnsiTheme="minorHAnsi" w:cstheme="minorHAnsi"/>
        </w:rPr>
        <w:t>Jeśli wadium było wniesione w pieniądzu, Zamawiający zwraca je wraz z odsetkami</w:t>
      </w:r>
    </w:p>
    <w:p w14:paraId="41F26BCD" w14:textId="77777777" w:rsidR="004A0C06" w:rsidRPr="00617E35" w:rsidRDefault="004A0C06" w:rsidP="004A0C06">
      <w:pPr>
        <w:ind w:left="708" w:firstLine="0"/>
        <w:rPr>
          <w:rFonts w:asciiTheme="minorHAnsi" w:eastAsiaTheme="minorEastAsia" w:hAnsiTheme="minorHAnsi" w:cstheme="minorHAnsi"/>
        </w:rPr>
      </w:pPr>
      <w:r w:rsidRPr="00617E35">
        <w:rPr>
          <w:rFonts w:asciiTheme="minorHAnsi" w:eastAsiaTheme="minorEastAsia" w:hAnsiTheme="minorHAnsi" w:cstheme="minorHAnsi"/>
        </w:rPr>
        <w:t>wynikającymi z umowy rachunku bankowego, na którym było ono przechowywane,</w:t>
      </w:r>
    </w:p>
    <w:p w14:paraId="617B71D2" w14:textId="77777777" w:rsidR="004A0C06" w:rsidRPr="00617E35" w:rsidRDefault="004A0C06" w:rsidP="004A0C06">
      <w:pPr>
        <w:ind w:left="708" w:firstLine="0"/>
        <w:rPr>
          <w:rFonts w:asciiTheme="minorHAnsi" w:eastAsiaTheme="minorEastAsia" w:hAnsiTheme="minorHAnsi" w:cstheme="minorHAnsi"/>
        </w:rPr>
      </w:pPr>
      <w:r w:rsidRPr="00617E35">
        <w:rPr>
          <w:rFonts w:asciiTheme="minorHAnsi" w:eastAsiaTheme="minorEastAsia" w:hAnsiTheme="minorHAnsi" w:cstheme="minorHAnsi"/>
        </w:rPr>
        <w:t>pomniejszone o koszty prowadzenia rachunku bankowego oraz prowizji bankowej za przelew</w:t>
      </w:r>
    </w:p>
    <w:p w14:paraId="10634DDE" w14:textId="57CA7EAC" w:rsidR="004A0C06" w:rsidRPr="00617E35" w:rsidRDefault="004A0C06" w:rsidP="004A0C06">
      <w:pPr>
        <w:ind w:left="708" w:firstLine="0"/>
        <w:rPr>
          <w:rFonts w:asciiTheme="minorHAnsi" w:hAnsiTheme="minorHAnsi" w:cstheme="minorHAnsi"/>
        </w:rPr>
      </w:pPr>
      <w:r w:rsidRPr="00617E35">
        <w:rPr>
          <w:rFonts w:asciiTheme="minorHAnsi" w:eastAsiaTheme="minorEastAsia" w:hAnsiTheme="minorHAnsi" w:cstheme="minorHAnsi"/>
        </w:rPr>
        <w:t>pieniędzy na rachunek bankowy wskazany przez Wykonawcę.</w:t>
      </w:r>
    </w:p>
    <w:p w14:paraId="64805F8A" w14:textId="77777777" w:rsidR="00A02028" w:rsidRPr="00617E35" w:rsidRDefault="00A02028" w:rsidP="00A02028">
      <w:pPr>
        <w:pStyle w:val="Akapitzlist"/>
        <w:spacing w:after="291"/>
        <w:ind w:right="18" w:firstLine="0"/>
        <w:rPr>
          <w:rFonts w:asciiTheme="minorHAnsi" w:hAnsiTheme="minorHAnsi" w:cstheme="minorHAnsi"/>
          <w:color w:val="auto"/>
        </w:rPr>
      </w:pPr>
    </w:p>
    <w:p w14:paraId="25C801EF" w14:textId="77777777" w:rsidR="00A02028" w:rsidRPr="00617E35" w:rsidRDefault="00A02028" w:rsidP="007115A0">
      <w:pPr>
        <w:pStyle w:val="Akapitzlist"/>
        <w:numPr>
          <w:ilvl w:val="0"/>
          <w:numId w:val="34"/>
        </w:numPr>
        <w:spacing w:after="291"/>
        <w:ind w:right="18"/>
        <w:rPr>
          <w:rFonts w:asciiTheme="minorHAnsi" w:hAnsiTheme="minorHAnsi" w:cstheme="minorHAnsi"/>
          <w:b/>
          <w:bCs/>
          <w:color w:val="auto"/>
        </w:rPr>
      </w:pPr>
      <w:r w:rsidRPr="00617E35">
        <w:rPr>
          <w:rFonts w:asciiTheme="minorHAnsi" w:hAnsiTheme="minorHAnsi" w:cstheme="minorHAnsi"/>
          <w:b/>
          <w:bCs/>
          <w:color w:val="auto"/>
        </w:rPr>
        <w:t>Zatrzymanie wadium</w:t>
      </w:r>
    </w:p>
    <w:p w14:paraId="489D1B30" w14:textId="77777777" w:rsidR="00A02028" w:rsidRPr="00617E35" w:rsidRDefault="00A02028" w:rsidP="007115A0">
      <w:pPr>
        <w:pStyle w:val="Akapitzlist"/>
        <w:numPr>
          <w:ilvl w:val="0"/>
          <w:numId w:val="32"/>
        </w:numPr>
        <w:spacing w:after="291"/>
        <w:ind w:right="18"/>
        <w:rPr>
          <w:rFonts w:asciiTheme="minorHAnsi" w:hAnsiTheme="minorHAnsi" w:cstheme="minorHAnsi"/>
          <w:color w:val="auto"/>
        </w:rPr>
      </w:pPr>
      <w:r w:rsidRPr="00617E35">
        <w:rPr>
          <w:rFonts w:asciiTheme="minorHAnsi" w:hAnsiTheme="minorHAnsi" w:cstheme="minorHAnsi"/>
          <w:color w:val="auto"/>
        </w:rPr>
        <w:t xml:space="preserve">Zamawiający zatrzymuje wadium wraz z odsetkami, jeśli Wykonawca, którego oferta została wybrana: </w:t>
      </w:r>
    </w:p>
    <w:p w14:paraId="3A9127C1" w14:textId="77777777" w:rsidR="00A02028" w:rsidRPr="00617E35" w:rsidRDefault="00A02028" w:rsidP="007115A0">
      <w:pPr>
        <w:pStyle w:val="Akapitzlist"/>
        <w:numPr>
          <w:ilvl w:val="0"/>
          <w:numId w:val="33"/>
        </w:numPr>
        <w:spacing w:after="291"/>
        <w:ind w:right="18"/>
        <w:rPr>
          <w:rFonts w:asciiTheme="minorHAnsi" w:hAnsiTheme="minorHAnsi" w:cstheme="minorHAnsi"/>
          <w:color w:val="auto"/>
        </w:rPr>
      </w:pPr>
      <w:r w:rsidRPr="00617E35">
        <w:rPr>
          <w:rFonts w:asciiTheme="minorHAnsi" w:hAnsiTheme="minorHAnsi" w:cstheme="minorHAnsi"/>
          <w:color w:val="auto"/>
        </w:rPr>
        <w:t xml:space="preserve">odmówił podpisania umowy na warunkach określonych w ofercie i zapytaniu ofertowym (wraz z załącznikami), </w:t>
      </w:r>
    </w:p>
    <w:p w14:paraId="022F2EEC" w14:textId="5C6F72BA" w:rsidR="00A02028" w:rsidRPr="00617E35" w:rsidRDefault="00A02028" w:rsidP="007115A0">
      <w:pPr>
        <w:pStyle w:val="Akapitzlist"/>
        <w:numPr>
          <w:ilvl w:val="0"/>
          <w:numId w:val="33"/>
        </w:numPr>
        <w:spacing w:after="291"/>
        <w:ind w:right="18"/>
        <w:rPr>
          <w:rFonts w:asciiTheme="minorHAnsi" w:hAnsiTheme="minorHAnsi" w:cstheme="minorHAnsi"/>
          <w:color w:val="auto"/>
        </w:rPr>
      </w:pPr>
      <w:r w:rsidRPr="00617E35">
        <w:rPr>
          <w:rFonts w:asciiTheme="minorHAnsi" w:hAnsiTheme="minorHAnsi" w:cstheme="minorHAnsi"/>
          <w:color w:val="auto"/>
        </w:rPr>
        <w:t>zawarcie umowy stało się niemożliwe z przyczyn leżących po stronie wykonawcy.</w:t>
      </w:r>
    </w:p>
    <w:p w14:paraId="4E228D4F" w14:textId="77777777" w:rsidR="00B45A82" w:rsidRPr="00617E35" w:rsidRDefault="00B45A82" w:rsidP="00B45A82">
      <w:pPr>
        <w:pStyle w:val="Akapitzlist"/>
        <w:spacing w:after="291"/>
        <w:ind w:left="1080" w:right="18" w:firstLine="0"/>
        <w:rPr>
          <w:rFonts w:asciiTheme="minorHAnsi" w:hAnsiTheme="minorHAnsi" w:cstheme="minorHAnsi"/>
          <w:color w:val="70AD47" w:themeColor="accent6"/>
        </w:rPr>
      </w:pPr>
    </w:p>
    <w:p w14:paraId="7C32C8FE" w14:textId="77777777" w:rsidR="00F365CC" w:rsidRPr="00617E35" w:rsidRDefault="00EB12E7" w:rsidP="007115A0">
      <w:pPr>
        <w:pStyle w:val="Akapitzlist"/>
        <w:numPr>
          <w:ilvl w:val="0"/>
          <w:numId w:val="34"/>
        </w:numPr>
        <w:spacing w:after="23" w:line="270" w:lineRule="auto"/>
        <w:ind w:right="81"/>
        <w:rPr>
          <w:rFonts w:asciiTheme="minorHAnsi" w:hAnsiTheme="minorHAnsi" w:cstheme="minorHAnsi"/>
          <w:b/>
          <w:bCs/>
        </w:rPr>
      </w:pPr>
      <w:r w:rsidRPr="00617E35">
        <w:rPr>
          <w:rFonts w:asciiTheme="minorHAnsi" w:hAnsiTheme="minorHAnsi" w:cstheme="minorHAnsi"/>
          <w:b/>
          <w:bCs/>
        </w:rPr>
        <w:t xml:space="preserve">Informacje o charakterze prawnym, ekonomicznym, finansowym i technicznym oraz w zakresie </w:t>
      </w:r>
      <w:proofErr w:type="spellStart"/>
      <w:r w:rsidRPr="00617E35">
        <w:rPr>
          <w:rFonts w:asciiTheme="minorHAnsi" w:hAnsiTheme="minorHAnsi" w:cstheme="minorHAnsi"/>
          <w:b/>
          <w:bCs/>
        </w:rPr>
        <w:t>wykluczeń</w:t>
      </w:r>
      <w:proofErr w:type="spellEnd"/>
      <w:r w:rsidRPr="00617E35">
        <w:rPr>
          <w:rFonts w:asciiTheme="minorHAnsi" w:hAnsiTheme="minorHAnsi" w:cstheme="minorHAnsi"/>
          <w:b/>
          <w:bCs/>
        </w:rPr>
        <w:t xml:space="preserve">  </w:t>
      </w:r>
    </w:p>
    <w:p w14:paraId="4355B195" w14:textId="77777777" w:rsidR="00F365CC" w:rsidRPr="00617E35" w:rsidRDefault="00EB12E7">
      <w:pPr>
        <w:numPr>
          <w:ilvl w:val="1"/>
          <w:numId w:val="3"/>
        </w:numPr>
        <w:spacing w:after="51"/>
        <w:ind w:left="860" w:right="18" w:hanging="286"/>
        <w:rPr>
          <w:rFonts w:asciiTheme="minorHAnsi" w:hAnsiTheme="minorHAnsi" w:cstheme="minorHAnsi"/>
        </w:rPr>
      </w:pPr>
      <w:r w:rsidRPr="00617E35">
        <w:rPr>
          <w:rFonts w:asciiTheme="minorHAnsi" w:hAnsiTheme="minorHAnsi" w:cstheme="minorHAnsi"/>
        </w:rPr>
        <w:t xml:space="preserve">Z udziału w postępowaniu wykluczone są podmioty powiązane osobowo lub kapitałowo z Zamawiającym. Przez powiązania kapitałowe lub osobowe rozumie się wzajemne powiązania między Zamawiającym lub osobami upoważnionymi do zaciągania zobowiązań w imieniu </w:t>
      </w:r>
      <w:r w:rsidRPr="00617E35">
        <w:rPr>
          <w:rFonts w:asciiTheme="minorHAnsi" w:hAnsiTheme="minorHAnsi" w:cstheme="minorHAnsi"/>
        </w:rPr>
        <w:lastRenderedPageBreak/>
        <w:t xml:space="preserve">Zamawiającego lub osobami wykonującymi w imieniu Zamawiającego czynności związane z przygotowaniem i przeprowadzeniem procedury wyboru wykonawcy, a wykonawcą, polegające w szczególności na:  </w:t>
      </w:r>
    </w:p>
    <w:p w14:paraId="498A7DF7" w14:textId="77777777" w:rsidR="00F365CC" w:rsidRPr="00617E35" w:rsidRDefault="00EB12E7">
      <w:pPr>
        <w:numPr>
          <w:ilvl w:val="2"/>
          <w:numId w:val="3"/>
        </w:numPr>
        <w:spacing w:after="57"/>
        <w:ind w:right="18" w:hanging="360"/>
        <w:rPr>
          <w:rFonts w:asciiTheme="minorHAnsi" w:hAnsiTheme="minorHAnsi" w:cstheme="minorHAnsi"/>
        </w:rPr>
      </w:pPr>
      <w:bookmarkStart w:id="12" w:name="_Hlk156284424"/>
      <w:r w:rsidRPr="00617E35">
        <w:rPr>
          <w:rFonts w:asciiTheme="minorHAnsi" w:hAnsiTheme="minorHAnsi" w:cstheme="minorHAnsi"/>
        </w:rPr>
        <w:t xml:space="preserve">uczestniczeniu w spółce jako wspólnik spółki cywilnej lub spółki osobowej,  </w:t>
      </w:r>
    </w:p>
    <w:p w14:paraId="610F4897" w14:textId="77777777" w:rsidR="00F365CC" w:rsidRPr="00617E35" w:rsidRDefault="00EB12E7">
      <w:pPr>
        <w:numPr>
          <w:ilvl w:val="2"/>
          <w:numId w:val="3"/>
        </w:numPr>
        <w:spacing w:after="54"/>
        <w:ind w:right="18" w:hanging="360"/>
        <w:rPr>
          <w:rFonts w:asciiTheme="minorHAnsi" w:hAnsiTheme="minorHAnsi" w:cstheme="minorHAnsi"/>
        </w:rPr>
      </w:pPr>
      <w:r w:rsidRPr="00617E35">
        <w:rPr>
          <w:rFonts w:asciiTheme="minorHAnsi" w:hAnsiTheme="minorHAnsi" w:cstheme="minorHAnsi"/>
        </w:rPr>
        <w:t xml:space="preserve">posiadaniu co najmniej 10% udziałów lub akcji,  </w:t>
      </w:r>
    </w:p>
    <w:p w14:paraId="2260BD39" w14:textId="77777777" w:rsidR="00F365CC" w:rsidRPr="00617E35" w:rsidRDefault="00EB12E7">
      <w:pPr>
        <w:numPr>
          <w:ilvl w:val="2"/>
          <w:numId w:val="3"/>
        </w:numPr>
        <w:spacing w:after="51"/>
        <w:ind w:right="18" w:hanging="360"/>
        <w:rPr>
          <w:rFonts w:asciiTheme="minorHAnsi" w:hAnsiTheme="minorHAnsi" w:cstheme="minorHAnsi"/>
        </w:rPr>
      </w:pPr>
      <w:r w:rsidRPr="00617E35">
        <w:rPr>
          <w:rFonts w:asciiTheme="minorHAnsi" w:hAnsiTheme="minorHAnsi" w:cstheme="minorHAnsi"/>
        </w:rPr>
        <w:t xml:space="preserve">pełnieniu funkcji członka organu nadzorczego lub zarządzającego, prokurenta, pełnomocnika,   </w:t>
      </w:r>
    </w:p>
    <w:p w14:paraId="7447EA8D" w14:textId="77777777" w:rsidR="00F365CC" w:rsidRPr="00617E35" w:rsidRDefault="00EB12E7">
      <w:pPr>
        <w:numPr>
          <w:ilvl w:val="2"/>
          <w:numId w:val="3"/>
        </w:numPr>
        <w:spacing w:after="51"/>
        <w:ind w:right="18" w:hanging="360"/>
        <w:rPr>
          <w:rFonts w:asciiTheme="minorHAnsi" w:hAnsiTheme="minorHAnsi" w:cstheme="minorHAnsi"/>
        </w:rPr>
      </w:pPr>
      <w:r w:rsidRPr="00617E35">
        <w:rPr>
          <w:rFonts w:asciiTheme="minorHAnsi" w:hAnsiTheme="minorHAnsi" w:cstheme="minorHAnsi"/>
        </w:rPr>
        <w:t xml:space="preserve">pozostawaniu w związku małżeńskim, w stosunku pokrewieństwa lub powinowactwa w linii prostej, pokrewieństwa drugiego stopnia lub powinowactwa drugiego stopnia z linii bocznej lub w stosunku przysposobienia, opieki lub kurateli, pozostawaniu we wspólnym pożyciu z wykonawcą, jego zastępcą prawnym lub członkami organów zarządzających lub organów nadzorczych wykonawców ubiegających się o udzielenie zamówienia, </w:t>
      </w:r>
    </w:p>
    <w:p w14:paraId="05FE21EE" w14:textId="77777777" w:rsidR="00F365CC" w:rsidRPr="00617E35" w:rsidRDefault="00EB12E7">
      <w:pPr>
        <w:numPr>
          <w:ilvl w:val="2"/>
          <w:numId w:val="3"/>
        </w:numPr>
        <w:spacing w:after="51"/>
        <w:ind w:right="18" w:hanging="360"/>
        <w:rPr>
          <w:rFonts w:asciiTheme="minorHAnsi" w:hAnsiTheme="minorHAnsi" w:cstheme="minorHAnsi"/>
        </w:rPr>
      </w:pPr>
      <w:r w:rsidRPr="00617E35">
        <w:rPr>
          <w:rFonts w:asciiTheme="minorHAnsi" w:hAnsiTheme="minorHAnsi" w:cstheme="minorHAnsi"/>
        </w:rPr>
        <w:t>pozostawaniu z wykonawcą w takim stosunku prawnym lub faktycznym, że istnieje uzasadniona wątpliwość co do ich bezstronności lub niezależności w związku z postępowaniem o udzielenie zamówienia</w:t>
      </w:r>
      <w:bookmarkEnd w:id="12"/>
      <w:r w:rsidRPr="00617E35">
        <w:rPr>
          <w:rFonts w:asciiTheme="minorHAnsi" w:hAnsiTheme="minorHAnsi" w:cstheme="minorHAnsi"/>
        </w:rPr>
        <w:t xml:space="preserve">. </w:t>
      </w:r>
    </w:p>
    <w:p w14:paraId="016860EF" w14:textId="77777777" w:rsidR="00F365CC" w:rsidRPr="00617E35" w:rsidRDefault="00EB12E7">
      <w:pPr>
        <w:numPr>
          <w:ilvl w:val="1"/>
          <w:numId w:val="3"/>
        </w:numPr>
        <w:spacing w:after="54"/>
        <w:ind w:left="860" w:right="18" w:hanging="286"/>
        <w:rPr>
          <w:rFonts w:asciiTheme="minorHAnsi" w:hAnsiTheme="minorHAnsi" w:cstheme="minorHAnsi"/>
        </w:rPr>
      </w:pPr>
      <w:r w:rsidRPr="00617E35">
        <w:rPr>
          <w:rFonts w:asciiTheme="minorHAnsi" w:hAnsiTheme="minorHAnsi" w:cstheme="minorHAnsi"/>
        </w:rPr>
        <w:t xml:space="preserve">Z udziału w postępowaniu wykluczone są podmioty, które wpisane są do KRD lub innego rejestru długów, lub są w stanie likwidacji lub upadłości.  </w:t>
      </w:r>
    </w:p>
    <w:p w14:paraId="1C5B7084" w14:textId="77777777" w:rsidR="00F365CC" w:rsidRPr="00617E35" w:rsidRDefault="00EB12E7">
      <w:pPr>
        <w:numPr>
          <w:ilvl w:val="1"/>
          <w:numId w:val="3"/>
        </w:numPr>
        <w:ind w:left="860" w:right="18" w:hanging="286"/>
        <w:rPr>
          <w:rFonts w:asciiTheme="minorHAnsi" w:hAnsiTheme="minorHAnsi" w:cstheme="minorHAnsi"/>
        </w:rPr>
      </w:pPr>
      <w:r w:rsidRPr="00617E35">
        <w:rPr>
          <w:rFonts w:asciiTheme="minorHAnsi" w:hAnsiTheme="minorHAnsi" w:cstheme="minorHAnsi"/>
        </w:rPr>
        <w:t xml:space="preserve">Z udziału w postępowaniu wykluczone są podmioty, które podlegają wykluczeniu na podstawie art. 7 ust. 1 ustawy z dnia 13 kwietnia 2022 r. o szczególnych rozwiązaniach w zakresie przeciwdziałania wspieraniu agresji na Ukrainę oraz służących ochronie bezpieczeństwa narodowego (Dz. U. poz. 835).  </w:t>
      </w:r>
    </w:p>
    <w:p w14:paraId="1FEB9E03" w14:textId="77777777" w:rsidR="00F365CC" w:rsidRPr="00617E35" w:rsidRDefault="00EB12E7" w:rsidP="003E5777">
      <w:pPr>
        <w:spacing w:line="259" w:lineRule="auto"/>
        <w:ind w:left="1032" w:right="0" w:firstLine="0"/>
        <w:rPr>
          <w:rFonts w:asciiTheme="minorHAnsi" w:hAnsiTheme="minorHAnsi" w:cstheme="minorHAnsi"/>
        </w:rPr>
      </w:pPr>
      <w:r w:rsidRPr="00617E35">
        <w:rPr>
          <w:rFonts w:asciiTheme="minorHAnsi" w:hAnsiTheme="minorHAnsi" w:cstheme="minorHAnsi"/>
        </w:rPr>
        <w:t xml:space="preserve">  </w:t>
      </w:r>
    </w:p>
    <w:p w14:paraId="2D19A658" w14:textId="77777777" w:rsidR="00F365CC" w:rsidRPr="00617E35" w:rsidRDefault="00EB12E7" w:rsidP="003E5777">
      <w:pPr>
        <w:spacing w:after="277"/>
        <w:ind w:left="744" w:right="18"/>
        <w:rPr>
          <w:rFonts w:asciiTheme="minorHAnsi" w:hAnsiTheme="minorHAnsi" w:cstheme="minorHAnsi"/>
        </w:rPr>
      </w:pPr>
      <w:r w:rsidRPr="00617E35">
        <w:rPr>
          <w:rFonts w:asciiTheme="minorHAnsi" w:hAnsiTheme="minorHAnsi" w:cstheme="minorHAnsi"/>
        </w:rPr>
        <w:t xml:space="preserve">Oferent zobowiązany jest dołączyć do przygotowanej przez siebie oferty oświadczenie o braku ww. powiązań według wzoru stanowiącego </w:t>
      </w:r>
      <w:r w:rsidR="004D7D8B" w:rsidRPr="00617E35">
        <w:rPr>
          <w:rFonts w:asciiTheme="minorHAnsi" w:hAnsiTheme="minorHAnsi" w:cstheme="minorHAnsi"/>
        </w:rPr>
        <w:t>Z</w:t>
      </w:r>
      <w:r w:rsidRPr="00617E35">
        <w:rPr>
          <w:rFonts w:asciiTheme="minorHAnsi" w:hAnsiTheme="minorHAnsi" w:cstheme="minorHAnsi"/>
        </w:rPr>
        <w:t xml:space="preserve">ałącznik nr </w:t>
      </w:r>
      <w:r w:rsidR="005F403F" w:rsidRPr="00617E35">
        <w:rPr>
          <w:rFonts w:asciiTheme="minorHAnsi" w:hAnsiTheme="minorHAnsi" w:cstheme="minorHAnsi"/>
        </w:rPr>
        <w:t>2</w:t>
      </w:r>
      <w:r w:rsidRPr="00617E35">
        <w:rPr>
          <w:rFonts w:asciiTheme="minorHAnsi" w:hAnsiTheme="minorHAnsi" w:cstheme="minorHAnsi"/>
        </w:rPr>
        <w:t xml:space="preserve"> do niniejszego zapytania ofertowego.  </w:t>
      </w:r>
    </w:p>
    <w:p w14:paraId="4C0F3BDC" w14:textId="77777777" w:rsidR="00F365CC" w:rsidRPr="00617E35" w:rsidRDefault="00EB12E7" w:rsidP="007115A0">
      <w:pPr>
        <w:pStyle w:val="Akapitzlist"/>
        <w:numPr>
          <w:ilvl w:val="0"/>
          <w:numId w:val="34"/>
        </w:numPr>
        <w:spacing w:after="171" w:line="270" w:lineRule="auto"/>
        <w:ind w:right="81"/>
        <w:rPr>
          <w:rFonts w:asciiTheme="minorHAnsi" w:hAnsiTheme="minorHAnsi" w:cstheme="minorHAnsi"/>
          <w:b/>
          <w:bCs/>
        </w:rPr>
      </w:pPr>
      <w:r w:rsidRPr="00617E35">
        <w:rPr>
          <w:rFonts w:asciiTheme="minorHAnsi" w:hAnsiTheme="minorHAnsi" w:cstheme="minorHAnsi"/>
          <w:b/>
          <w:bCs/>
        </w:rPr>
        <w:t xml:space="preserve">Kryteria oceny ofert wraz z informacją o wagach oraz opisem sposobu przyznawania punktacji w ramach kryteriów  </w:t>
      </w:r>
    </w:p>
    <w:p w14:paraId="7F78421B" w14:textId="77777777" w:rsidR="00F365CC" w:rsidRPr="00617E35" w:rsidRDefault="00EB12E7" w:rsidP="007115A0">
      <w:pPr>
        <w:pStyle w:val="Akapitzlist"/>
        <w:numPr>
          <w:ilvl w:val="0"/>
          <w:numId w:val="23"/>
        </w:numPr>
        <w:spacing w:after="57" w:line="270" w:lineRule="auto"/>
        <w:ind w:right="18"/>
        <w:rPr>
          <w:rFonts w:asciiTheme="minorHAnsi" w:hAnsiTheme="minorHAnsi" w:cstheme="minorHAnsi"/>
          <w:color w:val="auto"/>
        </w:rPr>
      </w:pPr>
      <w:r w:rsidRPr="00617E35">
        <w:rPr>
          <w:rFonts w:asciiTheme="minorHAnsi" w:hAnsiTheme="minorHAnsi" w:cstheme="minorHAnsi"/>
          <w:color w:val="auto"/>
        </w:rPr>
        <w:t xml:space="preserve">Kryteria oceny oferty  </w:t>
      </w:r>
    </w:p>
    <w:p w14:paraId="438D082F" w14:textId="6368B35E" w:rsidR="00F365CC" w:rsidRPr="00B53004" w:rsidRDefault="00EB12E7" w:rsidP="00B53004">
      <w:pPr>
        <w:pStyle w:val="Akapitzlist"/>
        <w:numPr>
          <w:ilvl w:val="0"/>
          <w:numId w:val="45"/>
        </w:numPr>
        <w:ind w:right="18"/>
        <w:rPr>
          <w:rFonts w:asciiTheme="minorHAnsi" w:hAnsiTheme="minorHAnsi" w:cstheme="minorHAnsi"/>
        </w:rPr>
      </w:pPr>
      <w:r w:rsidRPr="00B53004">
        <w:rPr>
          <w:rFonts w:asciiTheme="minorHAnsi" w:hAnsiTheme="minorHAnsi" w:cstheme="minorHAnsi"/>
        </w:rPr>
        <w:t>Cena netto</w:t>
      </w:r>
      <w:r w:rsidR="00BD0500" w:rsidRPr="00B53004">
        <w:rPr>
          <w:rFonts w:asciiTheme="minorHAnsi" w:hAnsiTheme="minorHAnsi" w:cstheme="minorHAnsi"/>
        </w:rPr>
        <w:t xml:space="preserve"> </w:t>
      </w:r>
      <w:r w:rsidRPr="00B53004">
        <w:rPr>
          <w:rFonts w:asciiTheme="minorHAnsi" w:hAnsiTheme="minorHAnsi" w:cstheme="minorHAnsi"/>
        </w:rPr>
        <w:t xml:space="preserve">– </w:t>
      </w:r>
      <w:r w:rsidR="00104BAA">
        <w:rPr>
          <w:rFonts w:asciiTheme="minorHAnsi" w:hAnsiTheme="minorHAnsi" w:cstheme="minorHAnsi"/>
        </w:rPr>
        <w:t>5</w:t>
      </w:r>
      <w:r w:rsidR="00525BC6" w:rsidRPr="00B53004">
        <w:rPr>
          <w:rFonts w:asciiTheme="minorHAnsi" w:hAnsiTheme="minorHAnsi" w:cstheme="minorHAnsi"/>
        </w:rPr>
        <w:t>0</w:t>
      </w:r>
      <w:r w:rsidR="00BD0500" w:rsidRPr="00B53004">
        <w:rPr>
          <w:rFonts w:asciiTheme="minorHAnsi" w:hAnsiTheme="minorHAnsi" w:cstheme="minorHAnsi"/>
        </w:rPr>
        <w:t xml:space="preserve"> </w:t>
      </w:r>
      <w:r w:rsidRPr="00B53004">
        <w:rPr>
          <w:rFonts w:asciiTheme="minorHAnsi" w:hAnsiTheme="minorHAnsi" w:cstheme="minorHAnsi"/>
        </w:rPr>
        <w:t xml:space="preserve">%  </w:t>
      </w:r>
    </w:p>
    <w:p w14:paraId="46A95C52" w14:textId="113B5951" w:rsidR="007D16EE" w:rsidRPr="00B53004" w:rsidRDefault="007D16EE" w:rsidP="00B53004">
      <w:pPr>
        <w:pStyle w:val="Akapitzlist"/>
        <w:numPr>
          <w:ilvl w:val="0"/>
          <w:numId w:val="45"/>
        </w:numPr>
        <w:ind w:right="18"/>
        <w:rPr>
          <w:rFonts w:asciiTheme="minorHAnsi" w:hAnsiTheme="minorHAnsi" w:cstheme="minorHAnsi"/>
        </w:rPr>
      </w:pPr>
      <w:r w:rsidRPr="00B53004">
        <w:rPr>
          <w:rFonts w:asciiTheme="minorHAnsi" w:hAnsiTheme="minorHAnsi" w:cstheme="minorHAnsi"/>
        </w:rPr>
        <w:t>Gwarancja</w:t>
      </w:r>
      <w:r w:rsidR="00B53004" w:rsidRPr="00B53004">
        <w:rPr>
          <w:rFonts w:asciiTheme="minorHAnsi" w:hAnsiTheme="minorHAnsi" w:cstheme="minorHAnsi"/>
        </w:rPr>
        <w:t xml:space="preserve"> </w:t>
      </w:r>
      <w:r w:rsidR="008D20E9">
        <w:rPr>
          <w:rFonts w:asciiTheme="minorHAnsi" w:hAnsiTheme="minorHAnsi" w:cstheme="minorHAnsi"/>
        </w:rPr>
        <w:t>inwerter hybrydowy (</w:t>
      </w:r>
      <w:r w:rsidR="00B53004" w:rsidRPr="00B53004">
        <w:rPr>
          <w:rFonts w:asciiTheme="minorHAnsi" w:hAnsiTheme="minorHAnsi" w:cstheme="minorHAnsi"/>
        </w:rPr>
        <w:t xml:space="preserve">liczona w </w:t>
      </w:r>
      <w:r w:rsidR="008D20E9">
        <w:rPr>
          <w:rFonts w:asciiTheme="minorHAnsi" w:hAnsiTheme="minorHAnsi" w:cstheme="minorHAnsi"/>
        </w:rPr>
        <w:t>latach</w:t>
      </w:r>
      <w:r w:rsidR="00B53004" w:rsidRPr="00B53004">
        <w:rPr>
          <w:rFonts w:asciiTheme="minorHAnsi" w:hAnsiTheme="minorHAnsi" w:cstheme="minorHAnsi"/>
        </w:rPr>
        <w:t>)</w:t>
      </w:r>
      <w:r w:rsidRPr="00B53004">
        <w:rPr>
          <w:rFonts w:asciiTheme="minorHAnsi" w:hAnsiTheme="minorHAnsi" w:cstheme="minorHAnsi"/>
        </w:rPr>
        <w:t xml:space="preserve"> – </w:t>
      </w:r>
      <w:r w:rsidR="00104BAA">
        <w:rPr>
          <w:rFonts w:asciiTheme="minorHAnsi" w:hAnsiTheme="minorHAnsi" w:cstheme="minorHAnsi"/>
        </w:rPr>
        <w:t>4</w:t>
      </w:r>
      <w:r w:rsidR="001221C3" w:rsidRPr="00B53004">
        <w:rPr>
          <w:rFonts w:asciiTheme="minorHAnsi" w:hAnsiTheme="minorHAnsi" w:cstheme="minorHAnsi"/>
        </w:rPr>
        <w:t>0%</w:t>
      </w:r>
    </w:p>
    <w:p w14:paraId="79B190D9" w14:textId="288FACFA" w:rsidR="007D16EE" w:rsidRPr="00B53004" w:rsidRDefault="007D16EE" w:rsidP="00B53004">
      <w:pPr>
        <w:pStyle w:val="Akapitzlist"/>
        <w:numPr>
          <w:ilvl w:val="0"/>
          <w:numId w:val="45"/>
        </w:numPr>
        <w:ind w:right="18"/>
        <w:rPr>
          <w:rFonts w:asciiTheme="minorHAnsi" w:hAnsiTheme="minorHAnsi" w:cstheme="minorHAnsi"/>
        </w:rPr>
      </w:pPr>
      <w:r w:rsidRPr="00B53004">
        <w:rPr>
          <w:rFonts w:asciiTheme="minorHAnsi" w:hAnsiTheme="minorHAnsi" w:cstheme="minorHAnsi"/>
        </w:rPr>
        <w:t xml:space="preserve">Czas reakcji serwisu </w:t>
      </w:r>
      <w:r w:rsidR="00B53004" w:rsidRPr="00B53004">
        <w:rPr>
          <w:rFonts w:asciiTheme="minorHAnsi" w:hAnsiTheme="minorHAnsi" w:cstheme="minorHAnsi"/>
        </w:rPr>
        <w:t xml:space="preserve">(liczony w godzinach roboczych) </w:t>
      </w:r>
      <w:r w:rsidR="001221C3" w:rsidRPr="00B53004">
        <w:rPr>
          <w:rFonts w:asciiTheme="minorHAnsi" w:hAnsiTheme="minorHAnsi" w:cstheme="minorHAnsi"/>
        </w:rPr>
        <w:t>–</w:t>
      </w:r>
      <w:r w:rsidRPr="00B53004">
        <w:rPr>
          <w:rFonts w:asciiTheme="minorHAnsi" w:hAnsiTheme="minorHAnsi" w:cstheme="minorHAnsi"/>
        </w:rPr>
        <w:t xml:space="preserve"> </w:t>
      </w:r>
      <w:r w:rsidR="001221C3" w:rsidRPr="00B53004">
        <w:rPr>
          <w:rFonts w:asciiTheme="minorHAnsi" w:hAnsiTheme="minorHAnsi" w:cstheme="minorHAnsi"/>
        </w:rPr>
        <w:t>10%</w:t>
      </w:r>
    </w:p>
    <w:p w14:paraId="147FCF04" w14:textId="77777777" w:rsidR="00F365CC" w:rsidRPr="00617E35" w:rsidRDefault="00EB12E7" w:rsidP="003E5777">
      <w:pPr>
        <w:spacing w:line="259" w:lineRule="auto"/>
        <w:ind w:left="312" w:right="0" w:firstLine="0"/>
        <w:rPr>
          <w:rFonts w:asciiTheme="minorHAnsi" w:hAnsiTheme="minorHAnsi" w:cstheme="minorHAnsi"/>
        </w:rPr>
      </w:pPr>
      <w:r w:rsidRPr="00617E35">
        <w:rPr>
          <w:rFonts w:asciiTheme="minorHAnsi" w:hAnsiTheme="minorHAnsi" w:cstheme="minorHAnsi"/>
        </w:rPr>
        <w:t xml:space="preserve">  </w:t>
      </w:r>
    </w:p>
    <w:p w14:paraId="06357B10" w14:textId="77777777" w:rsidR="00F365CC" w:rsidRPr="00617E35" w:rsidRDefault="00EB12E7" w:rsidP="003E5777">
      <w:pPr>
        <w:ind w:left="744" w:right="18"/>
        <w:rPr>
          <w:rFonts w:asciiTheme="minorHAnsi" w:hAnsiTheme="minorHAnsi" w:cstheme="minorHAnsi"/>
        </w:rPr>
      </w:pPr>
      <w:r w:rsidRPr="00617E35">
        <w:rPr>
          <w:rFonts w:asciiTheme="minorHAnsi" w:hAnsiTheme="minorHAnsi" w:cstheme="minorHAnsi"/>
        </w:rPr>
        <w:t xml:space="preserve">Wartość punktowa wyliczona zostanie następująco:  </w:t>
      </w:r>
    </w:p>
    <w:p w14:paraId="4CBEC78A" w14:textId="5A514802" w:rsidR="00F365CC" w:rsidRPr="00B53004" w:rsidRDefault="00EB12E7" w:rsidP="00B53004">
      <w:pPr>
        <w:pStyle w:val="Akapitzlist"/>
        <w:numPr>
          <w:ilvl w:val="0"/>
          <w:numId w:val="46"/>
        </w:numPr>
        <w:ind w:right="18"/>
        <w:rPr>
          <w:rFonts w:asciiTheme="minorHAnsi" w:hAnsiTheme="minorHAnsi" w:cstheme="minorHAnsi"/>
        </w:rPr>
      </w:pPr>
      <w:r w:rsidRPr="00B53004">
        <w:rPr>
          <w:rFonts w:asciiTheme="minorHAnsi" w:hAnsiTheme="minorHAnsi" w:cstheme="minorHAnsi"/>
          <w:b/>
          <w:bCs/>
        </w:rPr>
        <w:t>Cena</w:t>
      </w:r>
      <w:r w:rsidR="00B53004">
        <w:rPr>
          <w:rFonts w:asciiTheme="minorHAnsi" w:hAnsiTheme="minorHAnsi" w:cstheme="minorHAnsi"/>
          <w:b/>
          <w:bCs/>
        </w:rPr>
        <w:t xml:space="preserve"> netto</w:t>
      </w:r>
      <w:r w:rsidRPr="00B53004">
        <w:rPr>
          <w:rFonts w:asciiTheme="minorHAnsi" w:hAnsiTheme="minorHAnsi" w:cstheme="minorHAnsi"/>
          <w:b/>
          <w:bCs/>
        </w:rPr>
        <w:t xml:space="preserve">: </w:t>
      </w:r>
      <w:r w:rsidR="00FB2847">
        <w:rPr>
          <w:rFonts w:asciiTheme="minorHAnsi" w:hAnsiTheme="minorHAnsi" w:cstheme="minorHAnsi"/>
          <w:b/>
          <w:bCs/>
        </w:rPr>
        <w:t>5</w:t>
      </w:r>
      <w:r w:rsidR="00525BC6" w:rsidRPr="00B53004">
        <w:rPr>
          <w:rFonts w:asciiTheme="minorHAnsi" w:hAnsiTheme="minorHAnsi" w:cstheme="minorHAnsi"/>
          <w:b/>
          <w:bCs/>
        </w:rPr>
        <w:t>0</w:t>
      </w:r>
      <w:r w:rsidR="006F12EC" w:rsidRPr="00B53004">
        <w:rPr>
          <w:rFonts w:asciiTheme="minorHAnsi" w:hAnsiTheme="minorHAnsi" w:cstheme="minorHAnsi"/>
          <w:b/>
          <w:bCs/>
        </w:rPr>
        <w:t xml:space="preserve"> </w:t>
      </w:r>
      <w:r w:rsidRPr="00B53004">
        <w:rPr>
          <w:rFonts w:asciiTheme="minorHAnsi" w:hAnsiTheme="minorHAnsi" w:cstheme="minorHAnsi"/>
          <w:b/>
          <w:bCs/>
        </w:rPr>
        <w:t>%</w:t>
      </w:r>
      <w:r w:rsidRPr="00B53004">
        <w:rPr>
          <w:rFonts w:asciiTheme="minorHAnsi" w:hAnsiTheme="minorHAnsi" w:cstheme="minorHAnsi"/>
        </w:rPr>
        <w:t xml:space="preserve"> - wartość punktowa kryterium „cena</w:t>
      </w:r>
      <w:r w:rsidR="00B53004">
        <w:rPr>
          <w:rFonts w:asciiTheme="minorHAnsi" w:hAnsiTheme="minorHAnsi" w:cstheme="minorHAnsi"/>
        </w:rPr>
        <w:t xml:space="preserve"> netto</w:t>
      </w:r>
      <w:r w:rsidRPr="00B53004">
        <w:rPr>
          <w:rFonts w:asciiTheme="minorHAnsi" w:hAnsiTheme="minorHAnsi" w:cstheme="minorHAnsi"/>
        </w:rPr>
        <w:t xml:space="preserve">” (max </w:t>
      </w:r>
      <w:r w:rsidR="00FB2847">
        <w:rPr>
          <w:rFonts w:asciiTheme="minorHAnsi" w:hAnsiTheme="minorHAnsi" w:cstheme="minorHAnsi"/>
        </w:rPr>
        <w:t>5</w:t>
      </w:r>
      <w:r w:rsidR="00525BC6" w:rsidRPr="00B53004">
        <w:rPr>
          <w:rFonts w:asciiTheme="minorHAnsi" w:hAnsiTheme="minorHAnsi" w:cstheme="minorHAnsi"/>
        </w:rPr>
        <w:t>0</w:t>
      </w:r>
      <w:r w:rsidRPr="00B53004">
        <w:rPr>
          <w:rFonts w:asciiTheme="minorHAnsi" w:hAnsiTheme="minorHAnsi" w:cstheme="minorHAnsi"/>
        </w:rPr>
        <w:t xml:space="preserve"> pkt.) wyliczona według wzoru:   </w:t>
      </w:r>
    </w:p>
    <w:p w14:paraId="59E5B8D5" w14:textId="77777777" w:rsidR="000074EE" w:rsidRPr="00617E35" w:rsidRDefault="000074EE" w:rsidP="003E5777">
      <w:pPr>
        <w:ind w:left="744" w:right="18"/>
        <w:rPr>
          <w:rFonts w:asciiTheme="minorHAnsi" w:hAnsiTheme="minorHAnsi" w:cstheme="minorHAnsi"/>
        </w:rPr>
      </w:pPr>
    </w:p>
    <w:p w14:paraId="4DF9D1D9" w14:textId="77777777" w:rsidR="00F365CC" w:rsidRPr="00617E35" w:rsidRDefault="00EB12E7" w:rsidP="003E5777">
      <w:pPr>
        <w:spacing w:after="11" w:line="259" w:lineRule="auto"/>
        <w:ind w:left="674" w:right="0" w:firstLine="0"/>
        <w:rPr>
          <w:rFonts w:asciiTheme="minorHAnsi" w:hAnsiTheme="minorHAnsi" w:cstheme="minorHAnsi"/>
        </w:rPr>
      </w:pPr>
      <w:r w:rsidRPr="00617E35">
        <w:rPr>
          <w:rFonts w:asciiTheme="minorHAnsi" w:hAnsiTheme="minorHAnsi" w:cstheme="minorHAnsi"/>
        </w:rPr>
        <w:t xml:space="preserve">  </w:t>
      </w:r>
    </w:p>
    <w:p w14:paraId="03F44E13" w14:textId="77777777" w:rsidR="00F365CC" w:rsidRPr="00617E35" w:rsidRDefault="00EB12E7" w:rsidP="003E5777">
      <w:pPr>
        <w:spacing w:after="46" w:line="259" w:lineRule="auto"/>
        <w:ind w:left="674" w:right="0" w:firstLine="0"/>
        <w:rPr>
          <w:rFonts w:asciiTheme="minorHAnsi" w:hAnsiTheme="minorHAnsi" w:cstheme="minorHAnsi"/>
        </w:rPr>
      </w:pPr>
      <w:r w:rsidRPr="00617E35">
        <w:rPr>
          <w:rFonts w:asciiTheme="minorHAnsi" w:hAnsiTheme="minorHAnsi" w:cstheme="minorHAnsi"/>
        </w:rPr>
        <w:t xml:space="preserve">                      najniższa cena netto  wśród otrzymanych ofert   </w:t>
      </w:r>
    </w:p>
    <w:p w14:paraId="4E63D304" w14:textId="087B0BD9" w:rsidR="0029032D" w:rsidRPr="00617E35" w:rsidRDefault="00EB12E7" w:rsidP="003E5777">
      <w:pPr>
        <w:ind w:left="1738" w:right="1488" w:hanging="684"/>
        <w:rPr>
          <w:rFonts w:asciiTheme="minorHAnsi" w:hAnsiTheme="minorHAnsi" w:cstheme="minorHAnsi"/>
        </w:rPr>
      </w:pPr>
      <w:r w:rsidRPr="00617E35">
        <w:rPr>
          <w:rFonts w:asciiTheme="minorHAnsi" w:hAnsiTheme="minorHAnsi" w:cstheme="minorHAnsi"/>
        </w:rPr>
        <w:t xml:space="preserve">-------------------------------------------------------------------------------    x </w:t>
      </w:r>
      <w:r w:rsidR="00FB2847">
        <w:rPr>
          <w:rFonts w:asciiTheme="minorHAnsi" w:hAnsiTheme="minorHAnsi" w:cstheme="minorHAnsi"/>
        </w:rPr>
        <w:t>5</w:t>
      </w:r>
      <w:r w:rsidR="00525BC6" w:rsidRPr="00617E35">
        <w:rPr>
          <w:rFonts w:asciiTheme="minorHAnsi" w:hAnsiTheme="minorHAnsi" w:cstheme="minorHAnsi"/>
        </w:rPr>
        <w:t>0</w:t>
      </w:r>
      <w:r w:rsidRPr="00617E35">
        <w:rPr>
          <w:rFonts w:asciiTheme="minorHAnsi" w:hAnsiTheme="minorHAnsi" w:cstheme="minorHAnsi"/>
        </w:rPr>
        <w:t xml:space="preserve"> </w:t>
      </w:r>
      <w:r w:rsidR="00AE4CAD" w:rsidRPr="00617E35">
        <w:rPr>
          <w:rFonts w:asciiTheme="minorHAnsi" w:hAnsiTheme="minorHAnsi" w:cstheme="minorHAnsi"/>
        </w:rPr>
        <w:t>pkt</w:t>
      </w:r>
      <w:r w:rsidRPr="00617E35">
        <w:rPr>
          <w:rFonts w:asciiTheme="minorHAnsi" w:hAnsiTheme="minorHAnsi" w:cstheme="minorHAnsi"/>
        </w:rPr>
        <w:t xml:space="preserve">    </w:t>
      </w:r>
    </w:p>
    <w:p w14:paraId="66A32F6B" w14:textId="77777777" w:rsidR="00F365CC" w:rsidRPr="00617E35" w:rsidRDefault="00EB12E7" w:rsidP="003E5777">
      <w:pPr>
        <w:ind w:left="1738" w:right="1488" w:firstLine="0"/>
        <w:rPr>
          <w:rFonts w:asciiTheme="minorHAnsi" w:hAnsiTheme="minorHAnsi" w:cstheme="minorHAnsi"/>
        </w:rPr>
      </w:pPr>
      <w:r w:rsidRPr="00617E35">
        <w:rPr>
          <w:rFonts w:asciiTheme="minorHAnsi" w:hAnsiTheme="minorHAnsi" w:cstheme="minorHAnsi"/>
        </w:rPr>
        <w:t xml:space="preserve">cena netto  wskazana w badanej ofercie  </w:t>
      </w:r>
    </w:p>
    <w:p w14:paraId="1D5F1C73" w14:textId="77777777" w:rsidR="00F365CC" w:rsidRPr="00617E35" w:rsidRDefault="00EB12E7" w:rsidP="003E5777">
      <w:pPr>
        <w:spacing w:after="28" w:line="259" w:lineRule="auto"/>
        <w:ind w:left="1738" w:right="0" w:firstLine="0"/>
        <w:rPr>
          <w:rFonts w:asciiTheme="minorHAnsi" w:hAnsiTheme="minorHAnsi" w:cstheme="minorHAnsi"/>
        </w:rPr>
      </w:pPr>
      <w:r w:rsidRPr="00617E35">
        <w:rPr>
          <w:rFonts w:asciiTheme="minorHAnsi" w:hAnsiTheme="minorHAnsi" w:cstheme="minorHAnsi"/>
        </w:rPr>
        <w:t xml:space="preserve"> </w:t>
      </w:r>
    </w:p>
    <w:p w14:paraId="64D335ED" w14:textId="0A6C0275" w:rsidR="007F76B5" w:rsidRPr="00617E35" w:rsidRDefault="00EB12E7" w:rsidP="003E5777">
      <w:pPr>
        <w:spacing w:after="241"/>
        <w:ind w:left="744" w:right="18"/>
        <w:rPr>
          <w:rFonts w:asciiTheme="minorHAnsi" w:hAnsiTheme="minorHAnsi" w:cstheme="minorHAnsi"/>
        </w:rPr>
      </w:pPr>
      <w:r w:rsidRPr="00617E35">
        <w:rPr>
          <w:rFonts w:asciiTheme="minorHAnsi" w:hAnsiTheme="minorHAnsi" w:cstheme="minorHAnsi"/>
        </w:rPr>
        <w:lastRenderedPageBreak/>
        <w:t>Bran</w:t>
      </w:r>
      <w:r w:rsidR="003B5958">
        <w:rPr>
          <w:rFonts w:asciiTheme="minorHAnsi" w:hAnsiTheme="minorHAnsi" w:cstheme="minorHAnsi"/>
        </w:rPr>
        <w:t>a</w:t>
      </w:r>
      <w:r w:rsidRPr="00617E35">
        <w:rPr>
          <w:rFonts w:asciiTheme="minorHAnsi" w:hAnsiTheme="minorHAnsi" w:cstheme="minorHAnsi"/>
        </w:rPr>
        <w:t xml:space="preserve"> pod uwagę bę</w:t>
      </w:r>
      <w:r w:rsidR="0088483B">
        <w:rPr>
          <w:rFonts w:asciiTheme="minorHAnsi" w:hAnsiTheme="minorHAnsi" w:cstheme="minorHAnsi"/>
        </w:rPr>
        <w:t>dzie łączna wartość</w:t>
      </w:r>
      <w:r w:rsidRPr="00617E35">
        <w:rPr>
          <w:rFonts w:asciiTheme="minorHAnsi" w:hAnsiTheme="minorHAnsi" w:cstheme="minorHAnsi"/>
        </w:rPr>
        <w:t xml:space="preserve"> netto</w:t>
      </w:r>
      <w:r w:rsidR="0088483B">
        <w:rPr>
          <w:rFonts w:asciiTheme="minorHAnsi" w:hAnsiTheme="minorHAnsi" w:cstheme="minorHAnsi"/>
        </w:rPr>
        <w:t xml:space="preserve"> zamówienia</w:t>
      </w:r>
      <w:r w:rsidRPr="00617E35">
        <w:rPr>
          <w:rFonts w:asciiTheme="minorHAnsi" w:hAnsiTheme="minorHAnsi" w:cstheme="minorHAnsi"/>
        </w:rPr>
        <w:t xml:space="preserve"> wyrażone w PLN. W sytuacji, gdy cena podana w ofercie nie będzie wyrażona w PLN, w celu przeliczania jej na PLN zastosowany zostanie kurs średni NBP notowany w dniu wszczęcia postępowania.  </w:t>
      </w:r>
    </w:p>
    <w:p w14:paraId="15C8B03F" w14:textId="77777777" w:rsidR="00F365CC" w:rsidRPr="00617E35" w:rsidRDefault="00EB12E7" w:rsidP="007115A0">
      <w:pPr>
        <w:pStyle w:val="Akapitzlist"/>
        <w:numPr>
          <w:ilvl w:val="0"/>
          <w:numId w:val="23"/>
        </w:numPr>
        <w:spacing w:after="23" w:line="270" w:lineRule="auto"/>
        <w:ind w:right="18"/>
        <w:rPr>
          <w:rFonts w:asciiTheme="minorHAnsi" w:hAnsiTheme="minorHAnsi" w:cstheme="minorHAnsi"/>
        </w:rPr>
      </w:pPr>
      <w:r w:rsidRPr="00617E35">
        <w:rPr>
          <w:rFonts w:asciiTheme="minorHAnsi" w:hAnsiTheme="minorHAnsi" w:cstheme="minorHAnsi"/>
        </w:rPr>
        <w:t xml:space="preserve">Wymagania dotyczące składników ceny końcowej  </w:t>
      </w:r>
    </w:p>
    <w:p w14:paraId="4F1E30FC" w14:textId="77777777" w:rsidR="00F365CC" w:rsidRPr="00617E35" w:rsidRDefault="00EB12E7">
      <w:pPr>
        <w:numPr>
          <w:ilvl w:val="2"/>
          <w:numId w:val="3"/>
        </w:numPr>
        <w:ind w:right="18" w:hanging="360"/>
        <w:rPr>
          <w:rFonts w:asciiTheme="minorHAnsi" w:hAnsiTheme="minorHAnsi" w:cstheme="minorHAnsi"/>
        </w:rPr>
      </w:pPr>
      <w:r w:rsidRPr="00617E35">
        <w:rPr>
          <w:rFonts w:asciiTheme="minorHAnsi" w:hAnsiTheme="minorHAnsi" w:cstheme="minorHAnsi"/>
        </w:rPr>
        <w:t xml:space="preserve">Cena winna obejmować wszystkie koszty i opłaty, jakie powstaną w związku z wykonaniem zamówienia oraz z warunkami i wymaganiami stawianymi przez Zamawiającego.  </w:t>
      </w:r>
    </w:p>
    <w:p w14:paraId="544A140E" w14:textId="77777777" w:rsidR="00F365CC" w:rsidRPr="00617E35" w:rsidRDefault="00EB12E7">
      <w:pPr>
        <w:numPr>
          <w:ilvl w:val="2"/>
          <w:numId w:val="3"/>
        </w:numPr>
        <w:ind w:right="18" w:hanging="360"/>
        <w:rPr>
          <w:rFonts w:asciiTheme="minorHAnsi" w:hAnsiTheme="minorHAnsi" w:cstheme="minorHAnsi"/>
        </w:rPr>
      </w:pPr>
      <w:r w:rsidRPr="00617E35">
        <w:rPr>
          <w:rFonts w:asciiTheme="minorHAnsi" w:hAnsiTheme="minorHAnsi" w:cstheme="minorHAnsi"/>
        </w:rPr>
        <w:t xml:space="preserve">Wszelkie upusty, rabaty winny być od razu ujęte w cenie, tak aby podana cena za realizację przedmiotu zamówienia była ceną ostateczną, bez konieczności dokonywania przez  Zamawiającego przeliczeń i innych działań w celu jej określenia. Upusty i rabaty nie mogą być czasowe i powinny obejmować minimalny okres związania ofertą wskazany w powyższym zapytaniu.   </w:t>
      </w:r>
    </w:p>
    <w:p w14:paraId="38F03521" w14:textId="77777777" w:rsidR="00F365CC" w:rsidRPr="00617E35" w:rsidRDefault="00EB12E7">
      <w:pPr>
        <w:numPr>
          <w:ilvl w:val="2"/>
          <w:numId w:val="3"/>
        </w:numPr>
        <w:ind w:right="18" w:hanging="360"/>
        <w:rPr>
          <w:rFonts w:asciiTheme="minorHAnsi" w:hAnsiTheme="minorHAnsi" w:cstheme="minorHAnsi"/>
        </w:rPr>
      </w:pPr>
      <w:r w:rsidRPr="00617E35">
        <w:rPr>
          <w:rFonts w:asciiTheme="minorHAnsi" w:hAnsiTheme="minorHAnsi" w:cstheme="minorHAnsi"/>
        </w:rPr>
        <w:t xml:space="preserve">Cena określona w ofercie jest ceną ryczałtową. Cena ryczałtowa będzie traktowana jako cena ostateczna i nie będzie podlegać żadnym negocjacjom.  </w:t>
      </w:r>
    </w:p>
    <w:p w14:paraId="7232F6DF" w14:textId="77777777" w:rsidR="00F365CC" w:rsidRDefault="00EB12E7">
      <w:pPr>
        <w:numPr>
          <w:ilvl w:val="2"/>
          <w:numId w:val="3"/>
        </w:numPr>
        <w:spacing w:after="222"/>
        <w:ind w:right="18" w:hanging="360"/>
        <w:rPr>
          <w:rFonts w:asciiTheme="minorHAnsi" w:hAnsiTheme="minorHAnsi" w:cstheme="minorHAnsi"/>
        </w:rPr>
      </w:pPr>
      <w:r w:rsidRPr="00617E35">
        <w:rPr>
          <w:rFonts w:asciiTheme="minorHAnsi" w:hAnsiTheme="minorHAnsi" w:cstheme="minorHAnsi"/>
        </w:rPr>
        <w:t xml:space="preserve">Cena może być tylko jedna za oferowany przedmiot, nie dopuszcza się wariantowości cen.  </w:t>
      </w:r>
    </w:p>
    <w:p w14:paraId="70D8DCC6" w14:textId="31FFACFF" w:rsidR="001221C3" w:rsidRPr="00B53004" w:rsidRDefault="00B53004" w:rsidP="00B53004">
      <w:pPr>
        <w:pStyle w:val="Akapitzlist"/>
        <w:numPr>
          <w:ilvl w:val="0"/>
          <w:numId w:val="46"/>
        </w:numPr>
        <w:spacing w:after="222"/>
        <w:ind w:right="18"/>
        <w:rPr>
          <w:rFonts w:asciiTheme="minorHAnsi" w:hAnsiTheme="minorHAnsi" w:cstheme="minorHAnsi"/>
        </w:rPr>
      </w:pPr>
      <w:r w:rsidRPr="00B53004">
        <w:rPr>
          <w:rFonts w:asciiTheme="minorHAnsi" w:hAnsiTheme="minorHAnsi" w:cstheme="minorHAnsi"/>
          <w:b/>
          <w:bCs/>
        </w:rPr>
        <w:t xml:space="preserve">Gwarancja </w:t>
      </w:r>
      <w:r w:rsidRPr="008D20E9">
        <w:rPr>
          <w:rFonts w:asciiTheme="minorHAnsi" w:hAnsiTheme="minorHAnsi" w:cstheme="minorHAnsi"/>
          <w:b/>
          <w:bCs/>
        </w:rPr>
        <w:t xml:space="preserve">inwerter hybrydowy (liczona w </w:t>
      </w:r>
      <w:r w:rsidR="008D20E9">
        <w:rPr>
          <w:rFonts w:asciiTheme="minorHAnsi" w:hAnsiTheme="minorHAnsi" w:cstheme="minorHAnsi"/>
          <w:b/>
          <w:bCs/>
        </w:rPr>
        <w:t>latach</w:t>
      </w:r>
      <w:r w:rsidRPr="008D20E9">
        <w:rPr>
          <w:rFonts w:asciiTheme="minorHAnsi" w:hAnsiTheme="minorHAnsi" w:cstheme="minorHAnsi"/>
          <w:b/>
          <w:bCs/>
        </w:rPr>
        <w:t xml:space="preserve">): </w:t>
      </w:r>
      <w:r w:rsidR="00FB2847" w:rsidRPr="008D20E9">
        <w:rPr>
          <w:rFonts w:asciiTheme="minorHAnsi" w:hAnsiTheme="minorHAnsi" w:cstheme="minorHAnsi"/>
          <w:b/>
          <w:bCs/>
        </w:rPr>
        <w:t>4</w:t>
      </w:r>
      <w:r w:rsidRPr="008D20E9">
        <w:rPr>
          <w:rFonts w:asciiTheme="minorHAnsi" w:hAnsiTheme="minorHAnsi" w:cstheme="minorHAnsi"/>
          <w:b/>
          <w:bCs/>
        </w:rPr>
        <w:t xml:space="preserve">0% </w:t>
      </w:r>
      <w:r w:rsidRPr="008D20E9">
        <w:rPr>
          <w:rFonts w:asciiTheme="minorHAnsi" w:hAnsiTheme="minorHAnsi" w:cstheme="minorHAnsi"/>
        </w:rPr>
        <w:t>- wartość punktowa kryterium „gwarancja inwerter hybrydowy”</w:t>
      </w:r>
      <w:r w:rsidRPr="00B53004">
        <w:rPr>
          <w:rFonts w:asciiTheme="minorHAnsi" w:hAnsiTheme="minorHAnsi" w:cstheme="minorHAnsi"/>
        </w:rPr>
        <w:t xml:space="preserve"> (max. </w:t>
      </w:r>
      <w:r w:rsidR="00FB2847">
        <w:rPr>
          <w:rFonts w:asciiTheme="minorHAnsi" w:hAnsiTheme="minorHAnsi" w:cstheme="minorHAnsi"/>
        </w:rPr>
        <w:t>4</w:t>
      </w:r>
      <w:r w:rsidRPr="00B53004">
        <w:rPr>
          <w:rFonts w:asciiTheme="minorHAnsi" w:hAnsiTheme="minorHAnsi" w:cstheme="minorHAnsi"/>
        </w:rPr>
        <w:t xml:space="preserve">0 pkt.) wyliczona według poniższego podziału: </w:t>
      </w:r>
    </w:p>
    <w:p w14:paraId="1BAFD1FE" w14:textId="4C7602D7" w:rsidR="00B53004" w:rsidRDefault="00B53004" w:rsidP="00B53004">
      <w:pPr>
        <w:pStyle w:val="Akapitzlist"/>
        <w:numPr>
          <w:ilvl w:val="0"/>
          <w:numId w:val="48"/>
        </w:numPr>
        <w:spacing w:after="222"/>
        <w:ind w:right="18"/>
        <w:rPr>
          <w:rFonts w:asciiTheme="minorHAnsi" w:hAnsiTheme="minorHAnsi" w:cstheme="minorHAnsi"/>
        </w:rPr>
      </w:pPr>
      <w:r>
        <w:rPr>
          <w:rFonts w:asciiTheme="minorHAnsi" w:hAnsiTheme="minorHAnsi" w:cstheme="minorHAnsi"/>
        </w:rPr>
        <w:t xml:space="preserve">W przypadku zaoferowania okresu gwarancji </w:t>
      </w:r>
      <w:r w:rsidRPr="00B53004">
        <w:rPr>
          <w:rFonts w:asciiTheme="minorHAnsi" w:hAnsiTheme="minorHAnsi" w:cstheme="minorHAnsi"/>
          <w:b/>
          <w:bCs/>
        </w:rPr>
        <w:t>poniżej 10 lat</w:t>
      </w:r>
      <w:r>
        <w:rPr>
          <w:rFonts w:asciiTheme="minorHAnsi" w:hAnsiTheme="minorHAnsi" w:cstheme="minorHAnsi"/>
        </w:rPr>
        <w:t xml:space="preserve"> liczonych od daty podpisania bez zastrzeżeń protokołu odbioru końcowego przedmiotu zamówienia przez obie strony, oferta podlegać będzie </w:t>
      </w:r>
      <w:r w:rsidRPr="00B53004">
        <w:rPr>
          <w:rFonts w:asciiTheme="minorHAnsi" w:hAnsiTheme="minorHAnsi" w:cstheme="minorHAnsi"/>
          <w:b/>
          <w:bCs/>
        </w:rPr>
        <w:t>odrzuceniu</w:t>
      </w:r>
      <w:r>
        <w:rPr>
          <w:rFonts w:asciiTheme="minorHAnsi" w:hAnsiTheme="minorHAnsi" w:cstheme="minorHAnsi"/>
        </w:rPr>
        <w:t xml:space="preserve">; </w:t>
      </w:r>
    </w:p>
    <w:p w14:paraId="50352039" w14:textId="0F4BE229" w:rsidR="00B53004" w:rsidRPr="00B53004" w:rsidRDefault="00B53004" w:rsidP="00B53004">
      <w:pPr>
        <w:pStyle w:val="Akapitzlist"/>
        <w:numPr>
          <w:ilvl w:val="0"/>
          <w:numId w:val="48"/>
        </w:numPr>
        <w:spacing w:after="222"/>
        <w:ind w:right="18"/>
        <w:rPr>
          <w:rFonts w:asciiTheme="minorHAnsi" w:hAnsiTheme="minorHAnsi" w:cstheme="minorHAnsi"/>
        </w:rPr>
      </w:pPr>
      <w:r>
        <w:rPr>
          <w:rFonts w:asciiTheme="minorHAnsi" w:hAnsiTheme="minorHAnsi" w:cstheme="minorHAnsi"/>
        </w:rPr>
        <w:t xml:space="preserve">W przypadku zaoferowania okresu gwarancji </w:t>
      </w:r>
      <w:r w:rsidRPr="00B53004">
        <w:rPr>
          <w:rFonts w:asciiTheme="minorHAnsi" w:hAnsiTheme="minorHAnsi" w:cstheme="minorHAnsi"/>
          <w:b/>
          <w:bCs/>
        </w:rPr>
        <w:t>10 lat</w:t>
      </w:r>
      <w:r>
        <w:rPr>
          <w:rFonts w:asciiTheme="minorHAnsi" w:hAnsiTheme="minorHAnsi" w:cstheme="minorHAnsi"/>
        </w:rPr>
        <w:t xml:space="preserve"> liczonych od daty podpisania bez zastrzeżeń, protokołu odbioru końcowego przedmiotu zamówienia przez obie strony – oferta otrzyma </w:t>
      </w:r>
      <w:r w:rsidRPr="00B53004">
        <w:rPr>
          <w:rFonts w:asciiTheme="minorHAnsi" w:hAnsiTheme="minorHAnsi" w:cstheme="minorHAnsi"/>
          <w:b/>
          <w:bCs/>
        </w:rPr>
        <w:t>0 pkt</w:t>
      </w:r>
      <w:r>
        <w:rPr>
          <w:rFonts w:asciiTheme="minorHAnsi" w:hAnsiTheme="minorHAnsi" w:cstheme="minorHAnsi"/>
          <w:b/>
          <w:bCs/>
        </w:rPr>
        <w:t>.;</w:t>
      </w:r>
    </w:p>
    <w:p w14:paraId="6C427B67" w14:textId="5DC9DDC0" w:rsidR="00B53004" w:rsidRDefault="00B53004" w:rsidP="00B53004">
      <w:pPr>
        <w:pStyle w:val="Akapitzlist"/>
        <w:numPr>
          <w:ilvl w:val="0"/>
          <w:numId w:val="48"/>
        </w:numPr>
        <w:spacing w:after="222"/>
        <w:ind w:right="18"/>
        <w:rPr>
          <w:rFonts w:asciiTheme="minorHAnsi" w:hAnsiTheme="minorHAnsi" w:cstheme="minorHAnsi"/>
        </w:rPr>
      </w:pPr>
      <w:r>
        <w:rPr>
          <w:rFonts w:asciiTheme="minorHAnsi" w:hAnsiTheme="minorHAnsi" w:cstheme="minorHAnsi"/>
        </w:rPr>
        <w:t xml:space="preserve">W przypadku zaoferowania okresu gwarancji </w:t>
      </w:r>
      <w:r w:rsidR="00CF12A7" w:rsidRPr="00CF12A7">
        <w:rPr>
          <w:rFonts w:asciiTheme="minorHAnsi" w:hAnsiTheme="minorHAnsi" w:cstheme="minorHAnsi"/>
          <w:b/>
          <w:bCs/>
        </w:rPr>
        <w:t>1</w:t>
      </w:r>
      <w:r w:rsidR="003B5958">
        <w:rPr>
          <w:rFonts w:asciiTheme="minorHAnsi" w:hAnsiTheme="minorHAnsi" w:cstheme="minorHAnsi"/>
          <w:b/>
          <w:bCs/>
        </w:rPr>
        <w:t>1</w:t>
      </w:r>
      <w:r w:rsidRPr="00CF12A7">
        <w:rPr>
          <w:rFonts w:asciiTheme="minorHAnsi" w:hAnsiTheme="minorHAnsi" w:cstheme="minorHAnsi"/>
          <w:b/>
          <w:bCs/>
        </w:rPr>
        <w:t xml:space="preserve"> lat</w:t>
      </w:r>
      <w:r>
        <w:rPr>
          <w:rFonts w:asciiTheme="minorHAnsi" w:hAnsiTheme="minorHAnsi" w:cstheme="minorHAnsi"/>
        </w:rPr>
        <w:t xml:space="preserve"> liczonych od daty podpisania bez zastrzeżeń, protokołu odbioru końcowego przedmiotu zamówienia przez obie strony – oferta otrzyma </w:t>
      </w:r>
      <w:r w:rsidR="00CF12A7" w:rsidRPr="00CF12A7">
        <w:rPr>
          <w:rFonts w:asciiTheme="minorHAnsi" w:hAnsiTheme="minorHAnsi" w:cstheme="minorHAnsi"/>
          <w:b/>
          <w:bCs/>
        </w:rPr>
        <w:t>5 pkt.;</w:t>
      </w:r>
      <w:r w:rsidR="00CF12A7">
        <w:rPr>
          <w:rFonts w:asciiTheme="minorHAnsi" w:hAnsiTheme="minorHAnsi" w:cstheme="minorHAnsi"/>
        </w:rPr>
        <w:t xml:space="preserve"> </w:t>
      </w:r>
    </w:p>
    <w:p w14:paraId="03B5C7FC" w14:textId="4D676426" w:rsidR="00CF12A7" w:rsidRDefault="00CF12A7" w:rsidP="00CF12A7">
      <w:pPr>
        <w:pStyle w:val="Akapitzlist"/>
        <w:numPr>
          <w:ilvl w:val="0"/>
          <w:numId w:val="48"/>
        </w:numPr>
        <w:spacing w:after="222"/>
        <w:ind w:right="18"/>
        <w:rPr>
          <w:rFonts w:asciiTheme="minorHAnsi" w:hAnsiTheme="minorHAnsi" w:cstheme="minorHAnsi"/>
        </w:rPr>
      </w:pPr>
      <w:r>
        <w:rPr>
          <w:rFonts w:asciiTheme="minorHAnsi" w:hAnsiTheme="minorHAnsi" w:cstheme="minorHAnsi"/>
        </w:rPr>
        <w:t xml:space="preserve">W przypadku zaoferowania okresu gwarancji </w:t>
      </w:r>
      <w:r w:rsidRPr="00CF12A7">
        <w:rPr>
          <w:rFonts w:asciiTheme="minorHAnsi" w:hAnsiTheme="minorHAnsi" w:cstheme="minorHAnsi"/>
          <w:b/>
          <w:bCs/>
        </w:rPr>
        <w:t>1</w:t>
      </w:r>
      <w:r>
        <w:rPr>
          <w:rFonts w:asciiTheme="minorHAnsi" w:hAnsiTheme="minorHAnsi" w:cstheme="minorHAnsi"/>
          <w:b/>
          <w:bCs/>
        </w:rPr>
        <w:t>2</w:t>
      </w:r>
      <w:r w:rsidRPr="00CF12A7">
        <w:rPr>
          <w:rFonts w:asciiTheme="minorHAnsi" w:hAnsiTheme="minorHAnsi" w:cstheme="minorHAnsi"/>
          <w:b/>
          <w:bCs/>
        </w:rPr>
        <w:t xml:space="preserve"> lat</w:t>
      </w:r>
      <w:r>
        <w:rPr>
          <w:rFonts w:asciiTheme="minorHAnsi" w:hAnsiTheme="minorHAnsi" w:cstheme="minorHAnsi"/>
        </w:rPr>
        <w:t xml:space="preserve"> liczonych od daty podpisania bez zastrzeżeń, protokołu odbioru końcowego przedmiotu zamówienia przez obie strony – oferta otrzyma </w:t>
      </w:r>
      <w:r>
        <w:rPr>
          <w:rFonts w:asciiTheme="minorHAnsi" w:hAnsiTheme="minorHAnsi" w:cstheme="minorHAnsi"/>
          <w:b/>
          <w:bCs/>
        </w:rPr>
        <w:t>10</w:t>
      </w:r>
      <w:r w:rsidRPr="00CF12A7">
        <w:rPr>
          <w:rFonts w:asciiTheme="minorHAnsi" w:hAnsiTheme="minorHAnsi" w:cstheme="minorHAnsi"/>
          <w:b/>
          <w:bCs/>
        </w:rPr>
        <w:t xml:space="preserve"> pkt.;</w:t>
      </w:r>
      <w:r>
        <w:rPr>
          <w:rFonts w:asciiTheme="minorHAnsi" w:hAnsiTheme="minorHAnsi" w:cstheme="minorHAnsi"/>
        </w:rPr>
        <w:t xml:space="preserve"> </w:t>
      </w:r>
    </w:p>
    <w:p w14:paraId="1279F72D" w14:textId="1B47A746" w:rsidR="00CF12A7" w:rsidRDefault="00CF12A7" w:rsidP="00CF12A7">
      <w:pPr>
        <w:pStyle w:val="Akapitzlist"/>
        <w:numPr>
          <w:ilvl w:val="0"/>
          <w:numId w:val="48"/>
        </w:numPr>
        <w:spacing w:after="222"/>
        <w:ind w:right="18"/>
        <w:rPr>
          <w:rFonts w:asciiTheme="minorHAnsi" w:hAnsiTheme="minorHAnsi" w:cstheme="minorHAnsi"/>
        </w:rPr>
      </w:pPr>
      <w:r>
        <w:rPr>
          <w:rFonts w:asciiTheme="minorHAnsi" w:hAnsiTheme="minorHAnsi" w:cstheme="minorHAnsi"/>
        </w:rPr>
        <w:t xml:space="preserve">W przypadku zaoferowania okresu gwarancji </w:t>
      </w:r>
      <w:r w:rsidRPr="00CF12A7">
        <w:rPr>
          <w:rFonts w:asciiTheme="minorHAnsi" w:hAnsiTheme="minorHAnsi" w:cstheme="minorHAnsi"/>
          <w:b/>
          <w:bCs/>
        </w:rPr>
        <w:t>1</w:t>
      </w:r>
      <w:r>
        <w:rPr>
          <w:rFonts w:asciiTheme="minorHAnsi" w:hAnsiTheme="minorHAnsi" w:cstheme="minorHAnsi"/>
          <w:b/>
          <w:bCs/>
        </w:rPr>
        <w:t>3</w:t>
      </w:r>
      <w:r w:rsidRPr="00CF12A7">
        <w:rPr>
          <w:rFonts w:asciiTheme="minorHAnsi" w:hAnsiTheme="minorHAnsi" w:cstheme="minorHAnsi"/>
          <w:b/>
          <w:bCs/>
        </w:rPr>
        <w:t xml:space="preserve"> lat</w:t>
      </w:r>
      <w:r>
        <w:rPr>
          <w:rFonts w:asciiTheme="minorHAnsi" w:hAnsiTheme="minorHAnsi" w:cstheme="minorHAnsi"/>
        </w:rPr>
        <w:t xml:space="preserve"> liczonych od daty podpisania bez zastrzeżeń, protokołu odbioru końcowego przedmiotu zamówienia przez obie strony – oferta otrzyma </w:t>
      </w:r>
      <w:r>
        <w:rPr>
          <w:rFonts w:asciiTheme="minorHAnsi" w:hAnsiTheme="minorHAnsi" w:cstheme="minorHAnsi"/>
          <w:b/>
          <w:bCs/>
        </w:rPr>
        <w:t>15</w:t>
      </w:r>
      <w:r w:rsidRPr="00CF12A7">
        <w:rPr>
          <w:rFonts w:asciiTheme="minorHAnsi" w:hAnsiTheme="minorHAnsi" w:cstheme="minorHAnsi"/>
          <w:b/>
          <w:bCs/>
        </w:rPr>
        <w:t xml:space="preserve"> pkt.;</w:t>
      </w:r>
      <w:r>
        <w:rPr>
          <w:rFonts w:asciiTheme="minorHAnsi" w:hAnsiTheme="minorHAnsi" w:cstheme="minorHAnsi"/>
        </w:rPr>
        <w:t xml:space="preserve"> </w:t>
      </w:r>
    </w:p>
    <w:p w14:paraId="26E8F010" w14:textId="5792389E" w:rsidR="00CF12A7" w:rsidRDefault="00CF12A7" w:rsidP="00CF12A7">
      <w:pPr>
        <w:pStyle w:val="Akapitzlist"/>
        <w:numPr>
          <w:ilvl w:val="0"/>
          <w:numId w:val="48"/>
        </w:numPr>
        <w:spacing w:after="222"/>
        <w:ind w:right="18"/>
        <w:rPr>
          <w:rFonts w:asciiTheme="minorHAnsi" w:hAnsiTheme="minorHAnsi" w:cstheme="minorHAnsi"/>
        </w:rPr>
      </w:pPr>
      <w:r>
        <w:rPr>
          <w:rFonts w:asciiTheme="minorHAnsi" w:hAnsiTheme="minorHAnsi" w:cstheme="minorHAnsi"/>
        </w:rPr>
        <w:t xml:space="preserve">W przypadku zaoferowania okresu gwarancji </w:t>
      </w:r>
      <w:r w:rsidRPr="00CF12A7">
        <w:rPr>
          <w:rFonts w:asciiTheme="minorHAnsi" w:hAnsiTheme="minorHAnsi" w:cstheme="minorHAnsi"/>
          <w:b/>
          <w:bCs/>
        </w:rPr>
        <w:t>1</w:t>
      </w:r>
      <w:r>
        <w:rPr>
          <w:rFonts w:asciiTheme="minorHAnsi" w:hAnsiTheme="minorHAnsi" w:cstheme="minorHAnsi"/>
          <w:b/>
          <w:bCs/>
        </w:rPr>
        <w:t>4</w:t>
      </w:r>
      <w:r w:rsidRPr="00CF12A7">
        <w:rPr>
          <w:rFonts w:asciiTheme="minorHAnsi" w:hAnsiTheme="minorHAnsi" w:cstheme="minorHAnsi"/>
          <w:b/>
          <w:bCs/>
        </w:rPr>
        <w:t xml:space="preserve"> lat</w:t>
      </w:r>
      <w:r>
        <w:rPr>
          <w:rFonts w:asciiTheme="minorHAnsi" w:hAnsiTheme="minorHAnsi" w:cstheme="minorHAnsi"/>
        </w:rPr>
        <w:t xml:space="preserve"> liczonych od daty podpisania bez zastrzeżeń, protokołu odbioru końcowego przedmiotu zamówienia przez obie strony – oferta otrzyma </w:t>
      </w:r>
      <w:r>
        <w:rPr>
          <w:rFonts w:asciiTheme="minorHAnsi" w:hAnsiTheme="minorHAnsi" w:cstheme="minorHAnsi"/>
          <w:b/>
          <w:bCs/>
        </w:rPr>
        <w:t>20</w:t>
      </w:r>
      <w:r w:rsidRPr="00CF12A7">
        <w:rPr>
          <w:rFonts w:asciiTheme="minorHAnsi" w:hAnsiTheme="minorHAnsi" w:cstheme="minorHAnsi"/>
          <w:b/>
          <w:bCs/>
        </w:rPr>
        <w:t xml:space="preserve"> pkt.;</w:t>
      </w:r>
      <w:r>
        <w:rPr>
          <w:rFonts w:asciiTheme="minorHAnsi" w:hAnsiTheme="minorHAnsi" w:cstheme="minorHAnsi"/>
        </w:rPr>
        <w:t xml:space="preserve"> </w:t>
      </w:r>
    </w:p>
    <w:p w14:paraId="1F92EB74" w14:textId="45D8063A" w:rsidR="00CF12A7" w:rsidRDefault="00CF12A7" w:rsidP="00CF12A7">
      <w:pPr>
        <w:pStyle w:val="Akapitzlist"/>
        <w:numPr>
          <w:ilvl w:val="0"/>
          <w:numId w:val="48"/>
        </w:numPr>
        <w:spacing w:after="222"/>
        <w:ind w:right="18"/>
        <w:rPr>
          <w:rFonts w:asciiTheme="minorHAnsi" w:hAnsiTheme="minorHAnsi" w:cstheme="minorHAnsi"/>
        </w:rPr>
      </w:pPr>
      <w:r>
        <w:rPr>
          <w:rFonts w:asciiTheme="minorHAnsi" w:hAnsiTheme="minorHAnsi" w:cstheme="minorHAnsi"/>
        </w:rPr>
        <w:t xml:space="preserve">W przypadku zaoferowania okresu gwarancji </w:t>
      </w:r>
      <w:r w:rsidRPr="00CF12A7">
        <w:rPr>
          <w:rFonts w:asciiTheme="minorHAnsi" w:hAnsiTheme="minorHAnsi" w:cstheme="minorHAnsi"/>
          <w:b/>
          <w:bCs/>
        </w:rPr>
        <w:t>1</w:t>
      </w:r>
      <w:r>
        <w:rPr>
          <w:rFonts w:asciiTheme="minorHAnsi" w:hAnsiTheme="minorHAnsi" w:cstheme="minorHAnsi"/>
          <w:b/>
          <w:bCs/>
        </w:rPr>
        <w:t>5</w:t>
      </w:r>
      <w:r w:rsidRPr="00CF12A7">
        <w:rPr>
          <w:rFonts w:asciiTheme="minorHAnsi" w:hAnsiTheme="minorHAnsi" w:cstheme="minorHAnsi"/>
          <w:b/>
          <w:bCs/>
        </w:rPr>
        <w:t xml:space="preserve"> lat</w:t>
      </w:r>
      <w:r>
        <w:rPr>
          <w:rFonts w:asciiTheme="minorHAnsi" w:hAnsiTheme="minorHAnsi" w:cstheme="minorHAnsi"/>
        </w:rPr>
        <w:t xml:space="preserve"> liczonych od daty podpisania bez zastrzeżeń, protokołu odbioru końcowego przedmiotu zamówienia przez obie strony – oferta otrzyma </w:t>
      </w:r>
      <w:r>
        <w:rPr>
          <w:rFonts w:asciiTheme="minorHAnsi" w:hAnsiTheme="minorHAnsi" w:cstheme="minorHAnsi"/>
          <w:b/>
          <w:bCs/>
        </w:rPr>
        <w:t>25</w:t>
      </w:r>
      <w:r w:rsidRPr="00CF12A7">
        <w:rPr>
          <w:rFonts w:asciiTheme="minorHAnsi" w:hAnsiTheme="minorHAnsi" w:cstheme="minorHAnsi"/>
          <w:b/>
          <w:bCs/>
        </w:rPr>
        <w:t xml:space="preserve"> pkt.;</w:t>
      </w:r>
      <w:r>
        <w:rPr>
          <w:rFonts w:asciiTheme="minorHAnsi" w:hAnsiTheme="minorHAnsi" w:cstheme="minorHAnsi"/>
        </w:rPr>
        <w:t xml:space="preserve"> </w:t>
      </w:r>
    </w:p>
    <w:p w14:paraId="0B73BE75" w14:textId="1750F337" w:rsidR="00CF12A7" w:rsidRDefault="00CF12A7" w:rsidP="00CF12A7">
      <w:pPr>
        <w:pStyle w:val="Akapitzlist"/>
        <w:numPr>
          <w:ilvl w:val="0"/>
          <w:numId w:val="48"/>
        </w:numPr>
        <w:spacing w:after="222"/>
        <w:ind w:right="18"/>
        <w:rPr>
          <w:rFonts w:asciiTheme="minorHAnsi" w:hAnsiTheme="minorHAnsi" w:cstheme="minorHAnsi"/>
        </w:rPr>
      </w:pPr>
      <w:r>
        <w:rPr>
          <w:rFonts w:asciiTheme="minorHAnsi" w:hAnsiTheme="minorHAnsi" w:cstheme="minorHAnsi"/>
        </w:rPr>
        <w:t xml:space="preserve">W przypadku zaoferowania okresu gwarancji </w:t>
      </w:r>
      <w:r>
        <w:rPr>
          <w:rFonts w:asciiTheme="minorHAnsi" w:hAnsiTheme="minorHAnsi" w:cstheme="minorHAnsi"/>
          <w:b/>
          <w:bCs/>
        </w:rPr>
        <w:t>16</w:t>
      </w:r>
      <w:r w:rsidRPr="00CF12A7">
        <w:rPr>
          <w:rFonts w:asciiTheme="minorHAnsi" w:hAnsiTheme="minorHAnsi" w:cstheme="minorHAnsi"/>
          <w:b/>
          <w:bCs/>
        </w:rPr>
        <w:t xml:space="preserve"> lat</w:t>
      </w:r>
      <w:r>
        <w:rPr>
          <w:rFonts w:asciiTheme="minorHAnsi" w:hAnsiTheme="minorHAnsi" w:cstheme="minorHAnsi"/>
          <w:b/>
          <w:bCs/>
        </w:rPr>
        <w:t xml:space="preserve"> </w:t>
      </w:r>
      <w:r>
        <w:rPr>
          <w:rFonts w:asciiTheme="minorHAnsi" w:hAnsiTheme="minorHAnsi" w:cstheme="minorHAnsi"/>
        </w:rPr>
        <w:t xml:space="preserve">liczonych od daty podpisania bez zastrzeżeń, protokołu odbioru końcowego przedmiotu zamówienia przez obie strony – oferta otrzyma </w:t>
      </w:r>
      <w:r>
        <w:rPr>
          <w:rFonts w:asciiTheme="minorHAnsi" w:hAnsiTheme="minorHAnsi" w:cstheme="minorHAnsi"/>
          <w:b/>
          <w:bCs/>
        </w:rPr>
        <w:t>30</w:t>
      </w:r>
      <w:r w:rsidRPr="00CF12A7">
        <w:rPr>
          <w:rFonts w:asciiTheme="minorHAnsi" w:hAnsiTheme="minorHAnsi" w:cstheme="minorHAnsi"/>
          <w:b/>
          <w:bCs/>
        </w:rPr>
        <w:t xml:space="preserve"> pkt.;</w:t>
      </w:r>
      <w:r>
        <w:rPr>
          <w:rFonts w:asciiTheme="minorHAnsi" w:hAnsiTheme="minorHAnsi" w:cstheme="minorHAnsi"/>
        </w:rPr>
        <w:t xml:space="preserve"> </w:t>
      </w:r>
    </w:p>
    <w:p w14:paraId="6EA638F4" w14:textId="6901D6F3" w:rsidR="00FB2847" w:rsidRPr="00FB2847" w:rsidRDefault="00FB2847" w:rsidP="00CF12A7">
      <w:pPr>
        <w:pStyle w:val="Akapitzlist"/>
        <w:numPr>
          <w:ilvl w:val="0"/>
          <w:numId w:val="48"/>
        </w:numPr>
        <w:spacing w:after="222"/>
        <w:ind w:right="18"/>
        <w:rPr>
          <w:rFonts w:asciiTheme="minorHAnsi" w:hAnsiTheme="minorHAnsi" w:cstheme="minorHAnsi"/>
        </w:rPr>
      </w:pPr>
      <w:r>
        <w:rPr>
          <w:rFonts w:asciiTheme="minorHAnsi" w:hAnsiTheme="minorHAnsi" w:cstheme="minorHAnsi"/>
        </w:rPr>
        <w:t xml:space="preserve">W przypadku zaoferowania okresu gwarancji </w:t>
      </w:r>
      <w:r>
        <w:rPr>
          <w:rFonts w:asciiTheme="minorHAnsi" w:hAnsiTheme="minorHAnsi" w:cstheme="minorHAnsi"/>
          <w:b/>
          <w:bCs/>
        </w:rPr>
        <w:t xml:space="preserve">17 lat </w:t>
      </w:r>
      <w:r>
        <w:rPr>
          <w:rFonts w:asciiTheme="minorHAnsi" w:hAnsiTheme="minorHAnsi" w:cstheme="minorHAnsi"/>
        </w:rPr>
        <w:t xml:space="preserve">liczonych od daty podpisani bez zastrzeżeń, protokołu odbioru końcowego przedmiotu zamówienia przez obie strony – oferta otrzyma </w:t>
      </w:r>
      <w:r>
        <w:rPr>
          <w:rFonts w:asciiTheme="minorHAnsi" w:hAnsiTheme="minorHAnsi" w:cstheme="minorHAnsi"/>
          <w:b/>
          <w:bCs/>
        </w:rPr>
        <w:t>35</w:t>
      </w:r>
      <w:r w:rsidRPr="00CF12A7">
        <w:rPr>
          <w:rFonts w:asciiTheme="minorHAnsi" w:hAnsiTheme="minorHAnsi" w:cstheme="minorHAnsi"/>
          <w:b/>
          <w:bCs/>
        </w:rPr>
        <w:t xml:space="preserve"> pkt.;</w:t>
      </w:r>
    </w:p>
    <w:p w14:paraId="490CEA8E" w14:textId="10345909" w:rsidR="00FB2847" w:rsidRPr="00FB2847" w:rsidRDefault="00FB2847" w:rsidP="00FB2847">
      <w:pPr>
        <w:pStyle w:val="Akapitzlist"/>
        <w:numPr>
          <w:ilvl w:val="0"/>
          <w:numId w:val="48"/>
        </w:numPr>
        <w:spacing w:after="222"/>
        <w:ind w:right="18"/>
        <w:rPr>
          <w:rFonts w:asciiTheme="minorHAnsi" w:hAnsiTheme="minorHAnsi" w:cstheme="minorHAnsi"/>
        </w:rPr>
      </w:pPr>
      <w:r>
        <w:rPr>
          <w:rFonts w:asciiTheme="minorHAnsi" w:hAnsiTheme="minorHAnsi" w:cstheme="minorHAnsi"/>
        </w:rPr>
        <w:lastRenderedPageBreak/>
        <w:t xml:space="preserve">W przypadku zaoferowania okresu gwarancji </w:t>
      </w:r>
      <w:r>
        <w:rPr>
          <w:rFonts w:asciiTheme="minorHAnsi" w:hAnsiTheme="minorHAnsi" w:cstheme="minorHAnsi"/>
          <w:b/>
          <w:bCs/>
        </w:rPr>
        <w:t xml:space="preserve">18 lat i więcej </w:t>
      </w:r>
      <w:r>
        <w:rPr>
          <w:rFonts w:asciiTheme="minorHAnsi" w:hAnsiTheme="minorHAnsi" w:cstheme="minorHAnsi"/>
        </w:rPr>
        <w:t xml:space="preserve">liczonych od daty podpisani bez zastrzeżeń, protokołu odbioru końcowego przedmiotu zamówienia przez obie strony – oferta otrzyma </w:t>
      </w:r>
      <w:r>
        <w:rPr>
          <w:rFonts w:asciiTheme="minorHAnsi" w:hAnsiTheme="minorHAnsi" w:cstheme="minorHAnsi"/>
          <w:b/>
          <w:bCs/>
        </w:rPr>
        <w:t>40</w:t>
      </w:r>
      <w:r w:rsidRPr="00CF12A7">
        <w:rPr>
          <w:rFonts w:asciiTheme="minorHAnsi" w:hAnsiTheme="minorHAnsi" w:cstheme="minorHAnsi"/>
          <w:b/>
          <w:bCs/>
        </w:rPr>
        <w:t xml:space="preserve"> pkt.</w:t>
      </w:r>
      <w:r>
        <w:rPr>
          <w:rFonts w:asciiTheme="minorHAnsi" w:hAnsiTheme="minorHAnsi" w:cstheme="minorHAnsi"/>
          <w:b/>
          <w:bCs/>
        </w:rPr>
        <w:t>.</w:t>
      </w:r>
    </w:p>
    <w:p w14:paraId="5F090B1A" w14:textId="0F03AB52" w:rsidR="00C26688" w:rsidRPr="00C26688" w:rsidRDefault="00C26688" w:rsidP="00C26688">
      <w:pPr>
        <w:spacing w:after="0" w:line="276" w:lineRule="auto"/>
        <w:ind w:left="1454" w:right="18" w:firstLine="0"/>
        <w:rPr>
          <w:rFonts w:asciiTheme="minorHAnsi" w:hAnsiTheme="minorHAnsi" w:cstheme="minorHAnsi"/>
          <w:color w:val="auto"/>
        </w:rPr>
      </w:pPr>
      <w:r w:rsidRPr="00C26688">
        <w:rPr>
          <w:rFonts w:asciiTheme="minorHAnsi" w:hAnsiTheme="minorHAnsi" w:cstheme="minorHAnsi"/>
          <w:color w:val="auto"/>
        </w:rPr>
        <w:t xml:space="preserve">Przyznanie punktów w kryterium </w:t>
      </w:r>
      <w:r w:rsidRPr="008D20E9">
        <w:rPr>
          <w:rFonts w:asciiTheme="minorHAnsi" w:hAnsiTheme="minorHAnsi" w:cstheme="minorHAnsi"/>
          <w:color w:val="auto"/>
        </w:rPr>
        <w:t>„gwarancja inwertera hybrydowego”</w:t>
      </w:r>
      <w:r w:rsidRPr="00C26688">
        <w:rPr>
          <w:rFonts w:asciiTheme="minorHAnsi" w:hAnsiTheme="minorHAnsi" w:cstheme="minorHAnsi"/>
          <w:color w:val="auto"/>
        </w:rPr>
        <w:t xml:space="preserve"> nastąpi na podstawie informacji zawartych w formularzu Oferta (załącznik nr 1 do zapytania ofertowego).</w:t>
      </w:r>
    </w:p>
    <w:p w14:paraId="50ECF248" w14:textId="23EAEF53" w:rsidR="00D74D97" w:rsidRDefault="00D74D97" w:rsidP="00D74D97">
      <w:pPr>
        <w:ind w:left="1454" w:right="18" w:firstLine="0"/>
        <w:rPr>
          <w:rFonts w:asciiTheme="minorHAnsi" w:hAnsiTheme="minorHAnsi" w:cstheme="minorHAnsi"/>
        </w:rPr>
      </w:pPr>
      <w:r w:rsidRPr="00D74D97">
        <w:rPr>
          <w:rFonts w:asciiTheme="minorHAnsi" w:hAnsiTheme="minorHAnsi" w:cstheme="minorHAnsi"/>
          <w:b/>
          <w:bCs/>
        </w:rPr>
        <w:t>UWAGA!</w:t>
      </w:r>
      <w:r w:rsidRPr="00D74D97">
        <w:rPr>
          <w:rFonts w:asciiTheme="minorHAnsi" w:hAnsiTheme="minorHAnsi" w:cstheme="minorHAnsi"/>
        </w:rPr>
        <w:t xml:space="preserve"> Minimalny czas gwarancji wynosi </w:t>
      </w:r>
      <w:r>
        <w:rPr>
          <w:rFonts w:asciiTheme="minorHAnsi" w:hAnsiTheme="minorHAnsi" w:cstheme="minorHAnsi"/>
        </w:rPr>
        <w:t>10 lat</w:t>
      </w:r>
      <w:r w:rsidRPr="00D74D97">
        <w:rPr>
          <w:rFonts w:asciiTheme="minorHAnsi" w:hAnsiTheme="minorHAnsi" w:cstheme="minorHAnsi"/>
        </w:rPr>
        <w:t xml:space="preserve">. Jeżeli Oferent zaproponuje </w:t>
      </w:r>
      <w:r>
        <w:rPr>
          <w:rFonts w:asciiTheme="minorHAnsi" w:hAnsiTheme="minorHAnsi" w:cstheme="minorHAnsi"/>
        </w:rPr>
        <w:t>10 lat</w:t>
      </w:r>
      <w:r w:rsidRPr="00D74D97">
        <w:rPr>
          <w:rFonts w:asciiTheme="minorHAnsi" w:hAnsiTheme="minorHAnsi" w:cstheme="minorHAnsi"/>
        </w:rPr>
        <w:t xml:space="preserve"> gwarancji, wówczas otrzyma 0 pkt w przedmiotowym kryterium. Jeżeli Oferent zaproponuje gwarancję poniżej </w:t>
      </w:r>
      <w:r>
        <w:rPr>
          <w:rFonts w:asciiTheme="minorHAnsi" w:hAnsiTheme="minorHAnsi" w:cstheme="minorHAnsi"/>
        </w:rPr>
        <w:t>10 lat</w:t>
      </w:r>
      <w:r w:rsidRPr="00D74D97">
        <w:rPr>
          <w:rFonts w:asciiTheme="minorHAnsi" w:hAnsiTheme="minorHAnsi" w:cstheme="minorHAnsi"/>
        </w:rPr>
        <w:t xml:space="preserve">, jego oferta zostanie odrzucona. </w:t>
      </w:r>
      <w:r w:rsidRPr="00D74D97">
        <w:rPr>
          <w:rFonts w:asciiTheme="minorHAnsi" w:hAnsiTheme="minorHAnsi" w:cstheme="minorHAnsi"/>
          <w:color w:val="auto"/>
        </w:rPr>
        <w:t xml:space="preserve">W przypadku nie wskazania w ofercie okresu gwarancji Zamawiający uzna, że Oferent zaoferował minimalny okres gwarancji tj. </w:t>
      </w:r>
      <w:r>
        <w:rPr>
          <w:rFonts w:asciiTheme="minorHAnsi" w:hAnsiTheme="minorHAnsi" w:cstheme="minorHAnsi"/>
          <w:color w:val="auto"/>
        </w:rPr>
        <w:t>10 lat</w:t>
      </w:r>
      <w:r w:rsidRPr="00D74D97">
        <w:rPr>
          <w:rFonts w:asciiTheme="minorHAnsi" w:hAnsiTheme="minorHAnsi" w:cstheme="minorHAnsi"/>
          <w:color w:val="auto"/>
        </w:rPr>
        <w:t xml:space="preserve">. W przypadku wskazania więcej niż jednego okresu gwarancji (dla danej części zamówienia) Zamawiający również przyjmie minimalny okres gwarancji tj. </w:t>
      </w:r>
      <w:r>
        <w:rPr>
          <w:rFonts w:asciiTheme="minorHAnsi" w:hAnsiTheme="minorHAnsi" w:cstheme="minorHAnsi"/>
          <w:color w:val="auto"/>
        </w:rPr>
        <w:t xml:space="preserve">10 lat. </w:t>
      </w:r>
      <w:r w:rsidRPr="00D74D97">
        <w:rPr>
          <w:rFonts w:asciiTheme="minorHAnsi" w:hAnsiTheme="minorHAnsi" w:cstheme="minorHAnsi"/>
          <w:color w:val="auto"/>
        </w:rPr>
        <w:t xml:space="preserve"> </w:t>
      </w:r>
    </w:p>
    <w:p w14:paraId="0C94A014" w14:textId="587485EE" w:rsidR="00D74D97" w:rsidRDefault="00D74D97" w:rsidP="00D74D97">
      <w:pPr>
        <w:ind w:left="1454" w:right="18" w:firstLine="0"/>
        <w:rPr>
          <w:rFonts w:asciiTheme="minorHAnsi" w:hAnsiTheme="minorHAnsi" w:cstheme="minorHAnsi"/>
          <w:b/>
          <w:bCs/>
        </w:rPr>
      </w:pPr>
      <w:r w:rsidRPr="00D74D97">
        <w:rPr>
          <w:rFonts w:asciiTheme="minorHAnsi" w:hAnsiTheme="minorHAnsi" w:cstheme="minorHAnsi"/>
          <w:b/>
          <w:bCs/>
        </w:rPr>
        <w:t>Gwarancja liczona w miesiącach od daty podpisania bez zastrzeżeń protokołu odbioru urządzenia</w:t>
      </w:r>
      <w:r w:rsidR="009324C1">
        <w:rPr>
          <w:rFonts w:asciiTheme="minorHAnsi" w:hAnsiTheme="minorHAnsi" w:cstheme="minorHAnsi"/>
          <w:b/>
          <w:bCs/>
        </w:rPr>
        <w:t>.</w:t>
      </w:r>
    </w:p>
    <w:p w14:paraId="4FDA6E76" w14:textId="77777777" w:rsidR="00CF12A7" w:rsidRPr="009324C1" w:rsidRDefault="00CF12A7" w:rsidP="009324C1">
      <w:pPr>
        <w:spacing w:after="222"/>
        <w:ind w:left="0" w:right="18" w:firstLine="0"/>
        <w:rPr>
          <w:rFonts w:asciiTheme="minorHAnsi" w:hAnsiTheme="minorHAnsi" w:cstheme="minorHAnsi"/>
        </w:rPr>
      </w:pPr>
    </w:p>
    <w:p w14:paraId="6ED09DB5" w14:textId="1AA1DF6A" w:rsidR="00D74D97" w:rsidRPr="00D74D97" w:rsidRDefault="00D74D97" w:rsidP="00D74D97">
      <w:pPr>
        <w:pStyle w:val="Akapitzlist"/>
        <w:numPr>
          <w:ilvl w:val="0"/>
          <w:numId w:val="46"/>
        </w:numPr>
        <w:ind w:right="18"/>
        <w:rPr>
          <w:rFonts w:asciiTheme="minorHAnsi" w:hAnsiTheme="minorHAnsi" w:cstheme="minorHAnsi"/>
        </w:rPr>
      </w:pPr>
      <w:r>
        <w:rPr>
          <w:rFonts w:asciiTheme="minorHAnsi" w:hAnsiTheme="minorHAnsi" w:cstheme="minorHAnsi"/>
        </w:rPr>
        <w:t>c</w:t>
      </w:r>
      <w:r w:rsidRPr="00D74D97">
        <w:rPr>
          <w:rFonts w:asciiTheme="minorHAnsi" w:hAnsiTheme="minorHAnsi" w:cstheme="minorHAnsi"/>
        </w:rPr>
        <w:t xml:space="preserve">zas reakcji serwisu (liczony w godzinach roboczych): 10% - wartość punktowa kryterium „czas reakcji serwisu” wyliczona według poniższego podziału: </w:t>
      </w:r>
    </w:p>
    <w:p w14:paraId="543F1360" w14:textId="77777777" w:rsidR="00D74D97" w:rsidRDefault="00D74D97" w:rsidP="00D74D97">
      <w:pPr>
        <w:pStyle w:val="Akapitzlist"/>
        <w:ind w:left="1416" w:right="18" w:firstLine="0"/>
        <w:rPr>
          <w:rFonts w:asciiTheme="minorHAnsi" w:hAnsiTheme="minorHAnsi" w:cstheme="minorHAnsi"/>
        </w:rPr>
      </w:pPr>
    </w:p>
    <w:p w14:paraId="12D73600" w14:textId="33DC2000" w:rsidR="00D74D97" w:rsidRPr="009324C1" w:rsidRDefault="00D74D97" w:rsidP="00D74D97">
      <w:pPr>
        <w:pStyle w:val="Akapitzlist"/>
        <w:numPr>
          <w:ilvl w:val="0"/>
          <w:numId w:val="50"/>
        </w:numPr>
        <w:ind w:right="18"/>
        <w:rPr>
          <w:rFonts w:asciiTheme="minorHAnsi" w:hAnsiTheme="minorHAnsi" w:cstheme="minorHAnsi"/>
        </w:rPr>
      </w:pPr>
      <w:r w:rsidRPr="009324C1">
        <w:rPr>
          <w:rFonts w:asciiTheme="minorHAnsi" w:hAnsiTheme="minorHAnsi" w:cstheme="minorHAnsi"/>
        </w:rPr>
        <w:t xml:space="preserve">w przypadku zaoferowania czasu reakcji serwisu </w:t>
      </w:r>
      <w:r w:rsidRPr="009324C1">
        <w:rPr>
          <w:rFonts w:asciiTheme="minorHAnsi" w:hAnsiTheme="minorHAnsi" w:cstheme="minorHAnsi"/>
          <w:b/>
          <w:bCs/>
        </w:rPr>
        <w:t xml:space="preserve">powyżej </w:t>
      </w:r>
      <w:r w:rsidR="009324C1" w:rsidRPr="009324C1">
        <w:rPr>
          <w:rFonts w:asciiTheme="minorHAnsi" w:hAnsiTheme="minorHAnsi" w:cstheme="minorHAnsi"/>
          <w:b/>
          <w:bCs/>
        </w:rPr>
        <w:t>12</w:t>
      </w:r>
      <w:r w:rsidRPr="009324C1">
        <w:rPr>
          <w:rFonts w:asciiTheme="minorHAnsi" w:hAnsiTheme="minorHAnsi" w:cstheme="minorHAnsi"/>
        </w:rPr>
        <w:t xml:space="preserve"> godzin roboczych, </w:t>
      </w:r>
      <w:r w:rsidRPr="009324C1">
        <w:rPr>
          <w:rFonts w:asciiTheme="minorHAnsi" w:hAnsiTheme="minorHAnsi" w:cstheme="minorHAnsi"/>
          <w:b/>
          <w:bCs/>
        </w:rPr>
        <w:t xml:space="preserve">oferta podlegać będzie odrzuceniu; </w:t>
      </w:r>
    </w:p>
    <w:p w14:paraId="653F5598" w14:textId="722C4F9B" w:rsidR="00D74D97" w:rsidRPr="009324C1" w:rsidRDefault="00D74D97" w:rsidP="00D74D97">
      <w:pPr>
        <w:pStyle w:val="Akapitzlist"/>
        <w:numPr>
          <w:ilvl w:val="0"/>
          <w:numId w:val="50"/>
        </w:numPr>
        <w:ind w:right="18"/>
        <w:rPr>
          <w:rFonts w:asciiTheme="minorHAnsi" w:hAnsiTheme="minorHAnsi" w:cstheme="minorHAnsi"/>
        </w:rPr>
      </w:pPr>
      <w:r w:rsidRPr="009324C1">
        <w:rPr>
          <w:rFonts w:asciiTheme="minorHAnsi" w:hAnsiTheme="minorHAnsi" w:cstheme="minorHAnsi"/>
        </w:rPr>
        <w:t xml:space="preserve">w przypadku zaoferowania czasu reakcji serwisu </w:t>
      </w:r>
      <w:r w:rsidRPr="009324C1">
        <w:rPr>
          <w:rFonts w:asciiTheme="minorHAnsi" w:hAnsiTheme="minorHAnsi" w:cstheme="minorHAnsi"/>
          <w:b/>
          <w:bCs/>
        </w:rPr>
        <w:t xml:space="preserve">do </w:t>
      </w:r>
      <w:r w:rsidR="009324C1" w:rsidRPr="009324C1">
        <w:rPr>
          <w:rFonts w:asciiTheme="minorHAnsi" w:hAnsiTheme="minorHAnsi" w:cstheme="minorHAnsi"/>
          <w:b/>
          <w:bCs/>
        </w:rPr>
        <w:t>12</w:t>
      </w:r>
      <w:r w:rsidRPr="009324C1">
        <w:rPr>
          <w:rFonts w:asciiTheme="minorHAnsi" w:hAnsiTheme="minorHAnsi" w:cstheme="minorHAnsi"/>
        </w:rPr>
        <w:t xml:space="preserve"> godzin roboczych, </w:t>
      </w:r>
      <w:r w:rsidRPr="009324C1">
        <w:rPr>
          <w:rFonts w:asciiTheme="minorHAnsi" w:hAnsiTheme="minorHAnsi" w:cstheme="minorHAnsi"/>
          <w:b/>
          <w:bCs/>
        </w:rPr>
        <w:t>oferta otrzyma 0 pkt.;</w:t>
      </w:r>
    </w:p>
    <w:p w14:paraId="49C39FE1" w14:textId="629A7F97" w:rsidR="00D74D97" w:rsidRPr="009324C1" w:rsidRDefault="00D74D97" w:rsidP="00D74D97">
      <w:pPr>
        <w:pStyle w:val="Akapitzlist"/>
        <w:numPr>
          <w:ilvl w:val="0"/>
          <w:numId w:val="50"/>
        </w:numPr>
        <w:ind w:right="18"/>
        <w:rPr>
          <w:rFonts w:asciiTheme="minorHAnsi" w:hAnsiTheme="minorHAnsi" w:cstheme="minorHAnsi"/>
        </w:rPr>
      </w:pPr>
      <w:r w:rsidRPr="009324C1">
        <w:rPr>
          <w:rFonts w:asciiTheme="minorHAnsi" w:hAnsiTheme="minorHAnsi" w:cstheme="minorHAnsi"/>
        </w:rPr>
        <w:t xml:space="preserve">w przypadku zaoferowania czasu reakcji serwisu </w:t>
      </w:r>
      <w:r w:rsidRPr="009324C1">
        <w:rPr>
          <w:rFonts w:asciiTheme="minorHAnsi" w:hAnsiTheme="minorHAnsi" w:cstheme="minorHAnsi"/>
          <w:b/>
          <w:bCs/>
        </w:rPr>
        <w:t xml:space="preserve">od </w:t>
      </w:r>
      <w:r w:rsidR="009324C1" w:rsidRPr="009324C1">
        <w:rPr>
          <w:rFonts w:asciiTheme="minorHAnsi" w:hAnsiTheme="minorHAnsi" w:cstheme="minorHAnsi"/>
          <w:b/>
          <w:bCs/>
        </w:rPr>
        <w:t>11</w:t>
      </w:r>
      <w:r w:rsidRPr="009324C1">
        <w:rPr>
          <w:rFonts w:asciiTheme="minorHAnsi" w:hAnsiTheme="minorHAnsi" w:cstheme="minorHAnsi"/>
          <w:b/>
          <w:bCs/>
        </w:rPr>
        <w:t xml:space="preserve"> do </w:t>
      </w:r>
      <w:r w:rsidR="009324C1" w:rsidRPr="009324C1">
        <w:rPr>
          <w:rFonts w:asciiTheme="minorHAnsi" w:hAnsiTheme="minorHAnsi" w:cstheme="minorHAnsi"/>
          <w:b/>
          <w:bCs/>
        </w:rPr>
        <w:t>10</w:t>
      </w:r>
      <w:r w:rsidRPr="009324C1">
        <w:rPr>
          <w:rFonts w:asciiTheme="minorHAnsi" w:hAnsiTheme="minorHAnsi" w:cstheme="minorHAnsi"/>
          <w:b/>
          <w:bCs/>
        </w:rPr>
        <w:t xml:space="preserve">  </w:t>
      </w:r>
      <w:r w:rsidRPr="009324C1">
        <w:rPr>
          <w:rFonts w:asciiTheme="minorHAnsi" w:hAnsiTheme="minorHAnsi" w:cstheme="minorHAnsi"/>
        </w:rPr>
        <w:t xml:space="preserve">godzin roboczych, </w:t>
      </w:r>
      <w:r w:rsidRPr="009324C1">
        <w:rPr>
          <w:rFonts w:asciiTheme="minorHAnsi" w:hAnsiTheme="minorHAnsi" w:cstheme="minorHAnsi"/>
          <w:b/>
          <w:bCs/>
        </w:rPr>
        <w:t xml:space="preserve">oferta otrzyma 2 pkt.; </w:t>
      </w:r>
    </w:p>
    <w:p w14:paraId="573BF8F5" w14:textId="5415A44E" w:rsidR="00D74D97" w:rsidRPr="009324C1" w:rsidRDefault="00D74D97" w:rsidP="00D74D97">
      <w:pPr>
        <w:pStyle w:val="Akapitzlist"/>
        <w:numPr>
          <w:ilvl w:val="0"/>
          <w:numId w:val="50"/>
        </w:numPr>
        <w:ind w:right="18"/>
        <w:rPr>
          <w:rFonts w:asciiTheme="minorHAnsi" w:hAnsiTheme="minorHAnsi" w:cstheme="minorHAnsi"/>
        </w:rPr>
      </w:pPr>
      <w:r w:rsidRPr="009324C1">
        <w:rPr>
          <w:rFonts w:asciiTheme="minorHAnsi" w:hAnsiTheme="minorHAnsi" w:cstheme="minorHAnsi"/>
        </w:rPr>
        <w:t xml:space="preserve">w przypadku zaoferowania czasu reakcji serwisu </w:t>
      </w:r>
      <w:r w:rsidRPr="009324C1">
        <w:rPr>
          <w:rFonts w:asciiTheme="minorHAnsi" w:hAnsiTheme="minorHAnsi" w:cstheme="minorHAnsi"/>
          <w:b/>
          <w:bCs/>
        </w:rPr>
        <w:t xml:space="preserve">od </w:t>
      </w:r>
      <w:r w:rsidR="009324C1" w:rsidRPr="009324C1">
        <w:rPr>
          <w:rFonts w:asciiTheme="minorHAnsi" w:hAnsiTheme="minorHAnsi" w:cstheme="minorHAnsi"/>
          <w:b/>
          <w:bCs/>
        </w:rPr>
        <w:t>9</w:t>
      </w:r>
      <w:r w:rsidRPr="009324C1">
        <w:rPr>
          <w:rFonts w:asciiTheme="minorHAnsi" w:hAnsiTheme="minorHAnsi" w:cstheme="minorHAnsi"/>
          <w:b/>
          <w:bCs/>
        </w:rPr>
        <w:t xml:space="preserve"> do </w:t>
      </w:r>
      <w:r w:rsidR="009324C1" w:rsidRPr="009324C1">
        <w:rPr>
          <w:rFonts w:asciiTheme="minorHAnsi" w:hAnsiTheme="minorHAnsi" w:cstheme="minorHAnsi"/>
          <w:b/>
          <w:bCs/>
        </w:rPr>
        <w:t>8</w:t>
      </w:r>
      <w:r w:rsidRPr="009324C1">
        <w:rPr>
          <w:rFonts w:asciiTheme="minorHAnsi" w:hAnsiTheme="minorHAnsi" w:cstheme="minorHAnsi"/>
          <w:b/>
          <w:bCs/>
        </w:rPr>
        <w:t xml:space="preserve">  </w:t>
      </w:r>
      <w:r w:rsidRPr="009324C1">
        <w:rPr>
          <w:rFonts w:asciiTheme="minorHAnsi" w:hAnsiTheme="minorHAnsi" w:cstheme="minorHAnsi"/>
        </w:rPr>
        <w:t xml:space="preserve">godzin roboczych, </w:t>
      </w:r>
      <w:r w:rsidRPr="009324C1">
        <w:rPr>
          <w:rFonts w:asciiTheme="minorHAnsi" w:hAnsiTheme="minorHAnsi" w:cstheme="minorHAnsi"/>
          <w:b/>
          <w:bCs/>
        </w:rPr>
        <w:t xml:space="preserve">oferta otrzyma 4 pkt.; </w:t>
      </w:r>
    </w:p>
    <w:p w14:paraId="042C5FFF" w14:textId="4772CF48" w:rsidR="00D74D97" w:rsidRPr="009324C1" w:rsidRDefault="00D74D97" w:rsidP="00D74D97">
      <w:pPr>
        <w:pStyle w:val="Akapitzlist"/>
        <w:numPr>
          <w:ilvl w:val="0"/>
          <w:numId w:val="50"/>
        </w:numPr>
        <w:ind w:right="18"/>
        <w:rPr>
          <w:rFonts w:asciiTheme="minorHAnsi" w:hAnsiTheme="minorHAnsi" w:cstheme="minorHAnsi"/>
        </w:rPr>
      </w:pPr>
      <w:r w:rsidRPr="009324C1">
        <w:rPr>
          <w:rFonts w:asciiTheme="minorHAnsi" w:hAnsiTheme="minorHAnsi" w:cstheme="minorHAnsi"/>
        </w:rPr>
        <w:t xml:space="preserve">w przypadku zaoferowania czasu reakcji serwisu </w:t>
      </w:r>
      <w:r w:rsidRPr="009324C1">
        <w:rPr>
          <w:rFonts w:asciiTheme="minorHAnsi" w:hAnsiTheme="minorHAnsi" w:cstheme="minorHAnsi"/>
          <w:b/>
          <w:bCs/>
        </w:rPr>
        <w:t xml:space="preserve">od </w:t>
      </w:r>
      <w:r w:rsidR="009324C1" w:rsidRPr="009324C1">
        <w:rPr>
          <w:rFonts w:asciiTheme="minorHAnsi" w:hAnsiTheme="minorHAnsi" w:cstheme="minorHAnsi"/>
          <w:b/>
          <w:bCs/>
        </w:rPr>
        <w:t>7</w:t>
      </w:r>
      <w:r w:rsidRPr="009324C1">
        <w:rPr>
          <w:rFonts w:asciiTheme="minorHAnsi" w:hAnsiTheme="minorHAnsi" w:cstheme="minorHAnsi"/>
          <w:b/>
          <w:bCs/>
        </w:rPr>
        <w:t xml:space="preserve"> do </w:t>
      </w:r>
      <w:r w:rsidR="009324C1" w:rsidRPr="009324C1">
        <w:rPr>
          <w:rFonts w:asciiTheme="minorHAnsi" w:hAnsiTheme="minorHAnsi" w:cstheme="minorHAnsi"/>
          <w:b/>
          <w:bCs/>
        </w:rPr>
        <w:t>6</w:t>
      </w:r>
      <w:r w:rsidRPr="009324C1">
        <w:rPr>
          <w:rFonts w:asciiTheme="minorHAnsi" w:hAnsiTheme="minorHAnsi" w:cstheme="minorHAnsi"/>
          <w:b/>
          <w:bCs/>
        </w:rPr>
        <w:t xml:space="preserve">  </w:t>
      </w:r>
      <w:r w:rsidRPr="009324C1">
        <w:rPr>
          <w:rFonts w:asciiTheme="minorHAnsi" w:hAnsiTheme="minorHAnsi" w:cstheme="minorHAnsi"/>
        </w:rPr>
        <w:t xml:space="preserve">godzin roboczych, </w:t>
      </w:r>
      <w:r w:rsidRPr="009324C1">
        <w:rPr>
          <w:rFonts w:asciiTheme="minorHAnsi" w:hAnsiTheme="minorHAnsi" w:cstheme="minorHAnsi"/>
          <w:b/>
          <w:bCs/>
        </w:rPr>
        <w:t xml:space="preserve">oferta otrzyma 6 pkt.; </w:t>
      </w:r>
    </w:p>
    <w:p w14:paraId="15E3451B" w14:textId="0EEF4961" w:rsidR="00D74D97" w:rsidRPr="009324C1" w:rsidRDefault="00D74D97" w:rsidP="00D74D97">
      <w:pPr>
        <w:pStyle w:val="Akapitzlist"/>
        <w:numPr>
          <w:ilvl w:val="0"/>
          <w:numId w:val="50"/>
        </w:numPr>
        <w:ind w:right="18"/>
        <w:rPr>
          <w:rFonts w:asciiTheme="minorHAnsi" w:hAnsiTheme="minorHAnsi" w:cstheme="minorHAnsi"/>
        </w:rPr>
      </w:pPr>
      <w:r w:rsidRPr="009324C1">
        <w:rPr>
          <w:rFonts w:asciiTheme="minorHAnsi" w:hAnsiTheme="minorHAnsi" w:cstheme="minorHAnsi"/>
        </w:rPr>
        <w:t xml:space="preserve">w przypadku zaoferowania czasu reakcji serwisu </w:t>
      </w:r>
      <w:r w:rsidRPr="009324C1">
        <w:rPr>
          <w:rFonts w:asciiTheme="minorHAnsi" w:hAnsiTheme="minorHAnsi" w:cstheme="minorHAnsi"/>
          <w:b/>
          <w:bCs/>
        </w:rPr>
        <w:t xml:space="preserve">od </w:t>
      </w:r>
      <w:r w:rsidR="009324C1" w:rsidRPr="009324C1">
        <w:rPr>
          <w:rFonts w:asciiTheme="minorHAnsi" w:hAnsiTheme="minorHAnsi" w:cstheme="minorHAnsi"/>
          <w:b/>
          <w:bCs/>
        </w:rPr>
        <w:t>5</w:t>
      </w:r>
      <w:r w:rsidRPr="009324C1">
        <w:rPr>
          <w:rFonts w:asciiTheme="minorHAnsi" w:hAnsiTheme="minorHAnsi" w:cstheme="minorHAnsi"/>
          <w:b/>
          <w:bCs/>
        </w:rPr>
        <w:t xml:space="preserve"> do </w:t>
      </w:r>
      <w:r w:rsidR="009324C1" w:rsidRPr="009324C1">
        <w:rPr>
          <w:rFonts w:asciiTheme="minorHAnsi" w:hAnsiTheme="minorHAnsi" w:cstheme="minorHAnsi"/>
          <w:b/>
          <w:bCs/>
        </w:rPr>
        <w:t>4</w:t>
      </w:r>
      <w:r w:rsidRPr="009324C1">
        <w:rPr>
          <w:rFonts w:asciiTheme="minorHAnsi" w:hAnsiTheme="minorHAnsi" w:cstheme="minorHAnsi"/>
          <w:b/>
          <w:bCs/>
        </w:rPr>
        <w:t xml:space="preserve">  </w:t>
      </w:r>
      <w:r w:rsidRPr="009324C1">
        <w:rPr>
          <w:rFonts w:asciiTheme="minorHAnsi" w:hAnsiTheme="minorHAnsi" w:cstheme="minorHAnsi"/>
        </w:rPr>
        <w:t xml:space="preserve">godzin roboczych, </w:t>
      </w:r>
      <w:r w:rsidRPr="009324C1">
        <w:rPr>
          <w:rFonts w:asciiTheme="minorHAnsi" w:hAnsiTheme="minorHAnsi" w:cstheme="minorHAnsi"/>
          <w:b/>
          <w:bCs/>
        </w:rPr>
        <w:t xml:space="preserve">oferta otrzyma 8 pkt.; </w:t>
      </w:r>
    </w:p>
    <w:p w14:paraId="70D957A6" w14:textId="0CDEBDAC" w:rsidR="00D74D97" w:rsidRPr="009324C1" w:rsidRDefault="00D74D97" w:rsidP="00D74D97">
      <w:pPr>
        <w:pStyle w:val="Akapitzlist"/>
        <w:numPr>
          <w:ilvl w:val="0"/>
          <w:numId w:val="50"/>
        </w:numPr>
        <w:ind w:right="18"/>
        <w:rPr>
          <w:rFonts w:asciiTheme="minorHAnsi" w:hAnsiTheme="minorHAnsi" w:cstheme="minorHAnsi"/>
        </w:rPr>
      </w:pPr>
      <w:r w:rsidRPr="009324C1">
        <w:rPr>
          <w:rFonts w:asciiTheme="minorHAnsi" w:hAnsiTheme="minorHAnsi" w:cstheme="minorHAnsi"/>
        </w:rPr>
        <w:t xml:space="preserve">w przypadku zaoferowania czasu reakcji serwisu </w:t>
      </w:r>
      <w:r w:rsidRPr="009324C1">
        <w:rPr>
          <w:rFonts w:asciiTheme="minorHAnsi" w:hAnsiTheme="minorHAnsi" w:cstheme="minorHAnsi"/>
          <w:b/>
          <w:bCs/>
        </w:rPr>
        <w:t>poniżej 3</w:t>
      </w:r>
      <w:r w:rsidRPr="009324C1">
        <w:rPr>
          <w:rFonts w:asciiTheme="minorHAnsi" w:hAnsiTheme="minorHAnsi" w:cstheme="minorHAnsi"/>
        </w:rPr>
        <w:t xml:space="preserve"> godzin roboczych, </w:t>
      </w:r>
      <w:r w:rsidRPr="009324C1">
        <w:rPr>
          <w:rFonts w:asciiTheme="minorHAnsi" w:hAnsiTheme="minorHAnsi" w:cstheme="minorHAnsi"/>
          <w:b/>
          <w:bCs/>
        </w:rPr>
        <w:t xml:space="preserve">oferta otrzyma 10 pkt. </w:t>
      </w:r>
    </w:p>
    <w:p w14:paraId="2C9FEF87" w14:textId="77777777" w:rsidR="00C26688" w:rsidRDefault="00C26688" w:rsidP="00C26688">
      <w:pPr>
        <w:ind w:right="18"/>
        <w:rPr>
          <w:rFonts w:asciiTheme="minorHAnsi" w:hAnsiTheme="minorHAnsi" w:cstheme="minorHAnsi"/>
        </w:rPr>
      </w:pPr>
    </w:p>
    <w:p w14:paraId="363A7FD6" w14:textId="0CF4DD15" w:rsidR="00C26688" w:rsidRPr="00C26688" w:rsidRDefault="00C26688" w:rsidP="00C26688">
      <w:pPr>
        <w:ind w:left="1426" w:right="18"/>
        <w:rPr>
          <w:rFonts w:asciiTheme="minorHAnsi" w:hAnsiTheme="minorHAnsi" w:cstheme="minorHAnsi"/>
        </w:rPr>
      </w:pPr>
      <w:r>
        <w:rPr>
          <w:rFonts w:asciiTheme="minorHAnsi" w:hAnsiTheme="minorHAnsi" w:cstheme="minorHAnsi"/>
        </w:rPr>
        <w:t xml:space="preserve">Przyznanie punktów w kryterium „czas reakcji serwisu” nastąpi na podstawie informacji zawartych w formularzu ofertowym ( załącznik nr 1 do zapytania ofertowego). </w:t>
      </w:r>
    </w:p>
    <w:p w14:paraId="5780342C" w14:textId="1693A82D" w:rsidR="00C26688" w:rsidRPr="00104BAA" w:rsidRDefault="00C26688" w:rsidP="00C26688">
      <w:pPr>
        <w:autoSpaceDE w:val="0"/>
        <w:autoSpaceDN w:val="0"/>
        <w:adjustRightInd w:val="0"/>
        <w:spacing w:after="0" w:line="240" w:lineRule="auto"/>
        <w:ind w:left="1416" w:right="0" w:firstLine="0"/>
        <w:rPr>
          <w:rFonts w:asciiTheme="minorHAnsi" w:eastAsiaTheme="minorEastAsia" w:hAnsiTheme="minorHAnsi" w:cstheme="minorHAnsi"/>
          <w:color w:val="auto"/>
          <w:kern w:val="0"/>
        </w:rPr>
      </w:pPr>
      <w:r w:rsidRPr="00104BAA">
        <w:rPr>
          <w:rFonts w:asciiTheme="minorHAnsi" w:hAnsiTheme="minorHAnsi" w:cstheme="minorHAnsi"/>
          <w:b/>
          <w:bCs/>
        </w:rPr>
        <w:t xml:space="preserve">UWAGA! </w:t>
      </w:r>
      <w:r w:rsidRPr="00104BAA">
        <w:rPr>
          <w:rFonts w:asciiTheme="minorHAnsi" w:eastAsiaTheme="minorEastAsia" w:hAnsiTheme="minorHAnsi" w:cstheme="minorHAnsi"/>
          <w:color w:val="auto"/>
          <w:kern w:val="0"/>
        </w:rPr>
        <w:t xml:space="preserve">Czas reakcji serwisu liczony od momentu zgłoszenia przez Zamawiającego usterki do Wykonawcy, wynosi do </w:t>
      </w:r>
      <w:r w:rsidR="009324C1">
        <w:rPr>
          <w:rFonts w:asciiTheme="minorHAnsi" w:eastAsiaTheme="minorEastAsia" w:hAnsiTheme="minorHAnsi" w:cstheme="minorHAnsi"/>
          <w:color w:val="auto"/>
          <w:kern w:val="0"/>
        </w:rPr>
        <w:t>12</w:t>
      </w:r>
      <w:r w:rsidRPr="00104BAA">
        <w:rPr>
          <w:rFonts w:asciiTheme="minorHAnsi" w:eastAsiaTheme="minorEastAsia" w:hAnsiTheme="minorHAnsi" w:cstheme="minorHAnsi"/>
          <w:color w:val="auto"/>
          <w:kern w:val="0"/>
        </w:rPr>
        <w:t xml:space="preserve"> godzin roboczych. Czas reakcji serwisu na awarie oznacza nawiązanie kontaktu przez pracownika serwisu ze zgłaszającym awarię i/lub usterkę pracownikiem Zamawiającego w celu przeprowadzenia wstępnej diagnostyki i analizy problemu oraz w miarę możliwości przekazania zaleceń. Kontakt może mieć formę bezpośrednią lub telefoniczną lub za pośrednictwem poczty elektronicznej e-mail. Przez czas reakcji rozumiany jest okres od momentu zgłoszenia serwisowego do momentu podjęcia pierwszych czynności diagnostycznych przez wykonawcę. Za godziny </w:t>
      </w:r>
      <w:r w:rsidRPr="00104BAA">
        <w:rPr>
          <w:rFonts w:asciiTheme="minorHAnsi" w:eastAsiaTheme="minorEastAsia" w:hAnsiTheme="minorHAnsi" w:cstheme="minorHAnsi"/>
          <w:color w:val="auto"/>
          <w:kern w:val="0"/>
        </w:rPr>
        <w:lastRenderedPageBreak/>
        <w:t>robocze przyjmuje się okres od poniedziałku do piątku w dni powszednie w ramach ośmiogodzinnego dnia pracy, tj. w godz. 8 -16.</w:t>
      </w:r>
    </w:p>
    <w:p w14:paraId="486AA3F9" w14:textId="7F78835B" w:rsidR="00C26688" w:rsidRPr="00104BAA" w:rsidRDefault="00C26688" w:rsidP="00C26688">
      <w:pPr>
        <w:ind w:left="1426" w:right="18"/>
        <w:rPr>
          <w:rFonts w:asciiTheme="minorHAnsi" w:hAnsiTheme="minorHAnsi" w:cstheme="minorHAnsi"/>
        </w:rPr>
      </w:pPr>
      <w:r w:rsidRPr="00104BAA">
        <w:rPr>
          <w:rFonts w:asciiTheme="minorHAnsi" w:hAnsiTheme="minorHAnsi" w:cstheme="minorHAnsi"/>
          <w:color w:val="auto"/>
        </w:rPr>
        <w:t xml:space="preserve">W przypadku nie wskazania w ofercie czasu reakcji serwisu Zamawiający uzna, że Oferent zaoferował maksymalny czas reakcji tj. </w:t>
      </w:r>
      <w:r w:rsidR="009324C1">
        <w:rPr>
          <w:rFonts w:asciiTheme="minorHAnsi" w:hAnsiTheme="minorHAnsi" w:cstheme="minorHAnsi"/>
          <w:color w:val="auto"/>
        </w:rPr>
        <w:t>12</w:t>
      </w:r>
      <w:r w:rsidRPr="00104BAA">
        <w:rPr>
          <w:rFonts w:asciiTheme="minorHAnsi" w:hAnsiTheme="minorHAnsi" w:cstheme="minorHAnsi"/>
          <w:color w:val="auto"/>
        </w:rPr>
        <w:t xml:space="preserve"> godzin roboczych. W przypadku wskazania więcej niż jednego czasu reakcji serwisu (dla danej części zamówienia) Zamawiający również przyjmie maksymalny czas reakcji  tj. </w:t>
      </w:r>
      <w:r w:rsidR="009324C1">
        <w:rPr>
          <w:rFonts w:asciiTheme="minorHAnsi" w:hAnsiTheme="minorHAnsi" w:cstheme="minorHAnsi"/>
          <w:color w:val="auto"/>
        </w:rPr>
        <w:t>12</w:t>
      </w:r>
      <w:r w:rsidRPr="00104BAA">
        <w:rPr>
          <w:rFonts w:asciiTheme="minorHAnsi" w:hAnsiTheme="minorHAnsi" w:cstheme="minorHAnsi"/>
          <w:color w:val="auto"/>
        </w:rPr>
        <w:t xml:space="preserve"> godzin roboczych.  </w:t>
      </w:r>
    </w:p>
    <w:p w14:paraId="19FE3602" w14:textId="77777777" w:rsidR="00C26688" w:rsidRPr="00C26688" w:rsidRDefault="00C26688" w:rsidP="00C26688">
      <w:pPr>
        <w:spacing w:after="222"/>
        <w:ind w:left="0" w:right="18" w:firstLine="0"/>
        <w:rPr>
          <w:rFonts w:asciiTheme="minorHAnsi" w:hAnsiTheme="minorHAnsi" w:cstheme="minorHAnsi"/>
          <w:b/>
          <w:bCs/>
        </w:rPr>
      </w:pPr>
    </w:p>
    <w:p w14:paraId="2835B895" w14:textId="77777777" w:rsidR="00F365CC" w:rsidRPr="00617E35" w:rsidRDefault="00EB12E7" w:rsidP="003E5777">
      <w:pPr>
        <w:pStyle w:val="Nagwek1"/>
        <w:ind w:left="860" w:hanging="286"/>
        <w:rPr>
          <w:rFonts w:asciiTheme="minorHAnsi" w:hAnsiTheme="minorHAnsi" w:cstheme="minorHAnsi"/>
        </w:rPr>
      </w:pPr>
      <w:r w:rsidRPr="00617E35">
        <w:rPr>
          <w:rFonts w:asciiTheme="minorHAnsi" w:hAnsiTheme="minorHAnsi" w:cstheme="minorHAnsi"/>
        </w:rPr>
        <w:t>Ocena kryteriów wyboru Oferty</w:t>
      </w:r>
      <w:r w:rsidRPr="00617E35">
        <w:rPr>
          <w:rFonts w:asciiTheme="minorHAnsi" w:hAnsiTheme="minorHAnsi" w:cstheme="minorHAnsi"/>
          <w:u w:val="none"/>
        </w:rPr>
        <w:t xml:space="preserve">  </w:t>
      </w:r>
    </w:p>
    <w:p w14:paraId="2FF6F170" w14:textId="77777777" w:rsidR="00F365CC" w:rsidRPr="00617E35" w:rsidRDefault="00EB12E7">
      <w:pPr>
        <w:numPr>
          <w:ilvl w:val="0"/>
          <w:numId w:val="4"/>
        </w:numPr>
        <w:spacing w:after="51"/>
        <w:ind w:right="18" w:hanging="281"/>
        <w:rPr>
          <w:rFonts w:asciiTheme="minorHAnsi" w:hAnsiTheme="minorHAnsi" w:cstheme="minorHAnsi"/>
        </w:rPr>
      </w:pPr>
      <w:r w:rsidRPr="00617E35">
        <w:rPr>
          <w:rFonts w:asciiTheme="minorHAnsi" w:hAnsiTheme="minorHAnsi" w:cstheme="minorHAnsi"/>
        </w:rPr>
        <w:t xml:space="preserve">Wyniki dokonywanych obliczeń podlegać będą zaokrągleniu do dwóch miejsc po przecinku, przy zachowaniu matematycznej zasady zaokrąglania liczb.   </w:t>
      </w:r>
    </w:p>
    <w:p w14:paraId="2F993034" w14:textId="77777777" w:rsidR="00F365CC" w:rsidRPr="00617E35" w:rsidRDefault="00EB12E7">
      <w:pPr>
        <w:numPr>
          <w:ilvl w:val="0"/>
          <w:numId w:val="4"/>
        </w:numPr>
        <w:spacing w:after="54"/>
        <w:ind w:right="18" w:hanging="281"/>
        <w:rPr>
          <w:rFonts w:asciiTheme="minorHAnsi" w:hAnsiTheme="minorHAnsi" w:cstheme="minorHAnsi"/>
        </w:rPr>
      </w:pPr>
      <w:r w:rsidRPr="00617E35">
        <w:rPr>
          <w:rFonts w:asciiTheme="minorHAnsi" w:hAnsiTheme="minorHAnsi" w:cstheme="minorHAnsi"/>
        </w:rPr>
        <w:t xml:space="preserve">Maksymalna liczba punktów możliwych do uzyskania: 100 pkt.  </w:t>
      </w:r>
    </w:p>
    <w:p w14:paraId="69930313" w14:textId="3190E216" w:rsidR="002E340D" w:rsidRPr="00617E35" w:rsidRDefault="00EB12E7">
      <w:pPr>
        <w:numPr>
          <w:ilvl w:val="0"/>
          <w:numId w:val="4"/>
        </w:numPr>
        <w:ind w:right="18" w:hanging="281"/>
        <w:rPr>
          <w:rFonts w:asciiTheme="minorHAnsi" w:hAnsiTheme="minorHAnsi" w:cstheme="minorHAnsi"/>
        </w:rPr>
      </w:pPr>
      <w:r w:rsidRPr="00617E35">
        <w:rPr>
          <w:rFonts w:asciiTheme="minorHAnsi" w:hAnsiTheme="minorHAnsi" w:cstheme="minorHAnsi"/>
        </w:rPr>
        <w:t xml:space="preserve">Za najkorzystniejszą ofertę zostanie uznana oferta która uzyskała najwyższą sumę punktów. </w:t>
      </w:r>
    </w:p>
    <w:p w14:paraId="648B0F43" w14:textId="77777777" w:rsidR="00F365CC" w:rsidRPr="00617E35" w:rsidRDefault="00EB12E7" w:rsidP="003E5777">
      <w:pPr>
        <w:spacing w:after="0" w:line="259" w:lineRule="auto"/>
        <w:ind w:left="0" w:right="0" w:firstLine="0"/>
        <w:rPr>
          <w:rFonts w:asciiTheme="minorHAnsi" w:hAnsiTheme="minorHAnsi" w:cstheme="minorHAnsi"/>
        </w:rPr>
      </w:pPr>
      <w:r w:rsidRPr="00617E35">
        <w:rPr>
          <w:rFonts w:asciiTheme="minorHAnsi" w:hAnsiTheme="minorHAnsi" w:cstheme="minorHAnsi"/>
        </w:rPr>
        <w:t xml:space="preserve">  </w:t>
      </w:r>
    </w:p>
    <w:p w14:paraId="45D562B8" w14:textId="77777777" w:rsidR="00F365CC" w:rsidRPr="00617E35" w:rsidRDefault="00EB12E7" w:rsidP="007115A0">
      <w:pPr>
        <w:pStyle w:val="Akapitzlist"/>
        <w:numPr>
          <w:ilvl w:val="0"/>
          <w:numId w:val="34"/>
        </w:numPr>
        <w:spacing w:after="23" w:line="270" w:lineRule="auto"/>
        <w:ind w:right="0"/>
        <w:rPr>
          <w:rFonts w:asciiTheme="minorHAnsi" w:hAnsiTheme="minorHAnsi" w:cstheme="minorHAnsi"/>
          <w:b/>
          <w:bCs/>
        </w:rPr>
      </w:pPr>
      <w:r w:rsidRPr="00617E35">
        <w:rPr>
          <w:rFonts w:asciiTheme="minorHAnsi" w:hAnsiTheme="minorHAnsi" w:cstheme="minorHAnsi"/>
          <w:b/>
          <w:bCs/>
        </w:rPr>
        <w:t xml:space="preserve">Sposób przygotowania oferty  </w:t>
      </w:r>
    </w:p>
    <w:p w14:paraId="2638FD78" w14:textId="77777777" w:rsidR="00F365CC" w:rsidRPr="00617E35" w:rsidRDefault="00EB12E7" w:rsidP="007115A0">
      <w:pPr>
        <w:pStyle w:val="Akapitzlist"/>
        <w:numPr>
          <w:ilvl w:val="0"/>
          <w:numId w:val="22"/>
        </w:numPr>
        <w:spacing w:after="110" w:line="281" w:lineRule="auto"/>
        <w:ind w:right="251"/>
        <w:rPr>
          <w:rFonts w:asciiTheme="minorHAnsi" w:hAnsiTheme="minorHAnsi" w:cstheme="minorHAnsi"/>
        </w:rPr>
      </w:pPr>
      <w:r w:rsidRPr="00617E35">
        <w:rPr>
          <w:rFonts w:asciiTheme="minorHAnsi" w:hAnsiTheme="minorHAnsi" w:cstheme="minorHAnsi"/>
        </w:rPr>
        <w:t>Ofertę należy sporządzić w języku polskim, w formie pisemnej. Oferta powinna zostać podpisana</w:t>
      </w:r>
      <w:r w:rsidR="001C52CD" w:rsidRPr="00617E35">
        <w:rPr>
          <w:rFonts w:asciiTheme="minorHAnsi" w:hAnsiTheme="minorHAnsi" w:cstheme="minorHAnsi"/>
        </w:rPr>
        <w:t xml:space="preserve"> </w:t>
      </w:r>
      <w:r w:rsidRPr="00617E35">
        <w:rPr>
          <w:rFonts w:asciiTheme="minorHAnsi" w:hAnsiTheme="minorHAnsi" w:cstheme="minorHAnsi"/>
        </w:rPr>
        <w:t xml:space="preserve">przez osobę/osoby upoważnione do składania ofert w imieniu wykonawcy.   </w:t>
      </w:r>
    </w:p>
    <w:p w14:paraId="7360A926" w14:textId="5D6B148A" w:rsidR="00157979" w:rsidRDefault="00157979" w:rsidP="007115A0">
      <w:pPr>
        <w:pStyle w:val="Akapitzlist"/>
        <w:numPr>
          <w:ilvl w:val="0"/>
          <w:numId w:val="22"/>
        </w:numPr>
        <w:spacing w:after="110" w:line="281" w:lineRule="auto"/>
        <w:ind w:right="251"/>
        <w:rPr>
          <w:rFonts w:asciiTheme="minorHAnsi" w:hAnsiTheme="minorHAnsi" w:cstheme="minorHAnsi"/>
        </w:rPr>
      </w:pPr>
      <w:r w:rsidRPr="00617E35">
        <w:rPr>
          <w:rFonts w:asciiTheme="minorHAnsi" w:hAnsiTheme="minorHAnsi" w:cstheme="minorHAnsi"/>
        </w:rPr>
        <w:t>Oferta wraz z załącznikami może zostać podpisana</w:t>
      </w:r>
      <w:r w:rsidR="001E3D1A">
        <w:rPr>
          <w:rFonts w:asciiTheme="minorHAnsi" w:hAnsiTheme="minorHAnsi" w:cstheme="minorHAnsi"/>
        </w:rPr>
        <w:t>:</w:t>
      </w:r>
    </w:p>
    <w:p w14:paraId="706C37CA" w14:textId="77777777" w:rsidR="001E3D1A" w:rsidRDefault="001E3D1A" w:rsidP="001E3D1A">
      <w:pPr>
        <w:pStyle w:val="Akapitzlist"/>
        <w:numPr>
          <w:ilvl w:val="0"/>
          <w:numId w:val="53"/>
        </w:numPr>
        <w:ind w:right="18"/>
        <w:rPr>
          <w:rFonts w:asciiTheme="minorHAnsi" w:eastAsia="Calibri" w:hAnsiTheme="minorHAnsi" w:cstheme="minorHAnsi"/>
        </w:rPr>
      </w:pPr>
      <w:r w:rsidRPr="001E3D1A">
        <w:rPr>
          <w:rFonts w:asciiTheme="minorHAnsi" w:eastAsia="Calibri" w:hAnsiTheme="minorHAnsi" w:cstheme="minorHAnsi"/>
        </w:rPr>
        <w:t>podpis złożony własnoręcznie (skan) lub,</w:t>
      </w:r>
    </w:p>
    <w:p w14:paraId="2224FAF1" w14:textId="77777777" w:rsidR="001E3D1A" w:rsidRDefault="001E3D1A" w:rsidP="001E3D1A">
      <w:pPr>
        <w:pStyle w:val="Akapitzlist"/>
        <w:numPr>
          <w:ilvl w:val="0"/>
          <w:numId w:val="53"/>
        </w:numPr>
        <w:ind w:right="18"/>
        <w:rPr>
          <w:rFonts w:asciiTheme="minorHAnsi" w:eastAsia="Calibri" w:hAnsiTheme="minorHAnsi" w:cstheme="minorHAnsi"/>
        </w:rPr>
      </w:pPr>
      <w:r w:rsidRPr="001E3D1A">
        <w:rPr>
          <w:rFonts w:asciiTheme="minorHAnsi" w:eastAsia="Calibri" w:hAnsiTheme="minorHAnsi" w:cstheme="minorHAnsi"/>
        </w:rPr>
        <w:t xml:space="preserve"> kwalifikowany podpis elektroniczny lub,</w:t>
      </w:r>
    </w:p>
    <w:p w14:paraId="47687147" w14:textId="34113709" w:rsidR="001E3D1A" w:rsidRPr="001E3D1A" w:rsidRDefault="001E3D1A" w:rsidP="001E3D1A">
      <w:pPr>
        <w:pStyle w:val="Akapitzlist"/>
        <w:numPr>
          <w:ilvl w:val="0"/>
          <w:numId w:val="53"/>
        </w:numPr>
        <w:ind w:right="18"/>
        <w:rPr>
          <w:rFonts w:asciiTheme="minorHAnsi" w:eastAsia="Calibri" w:hAnsiTheme="minorHAnsi" w:cstheme="minorHAnsi"/>
        </w:rPr>
      </w:pPr>
      <w:r w:rsidRPr="001E3D1A">
        <w:rPr>
          <w:rFonts w:asciiTheme="minorHAnsi" w:eastAsia="Calibri" w:hAnsiTheme="minorHAnsi" w:cstheme="minorHAnsi"/>
        </w:rPr>
        <w:t xml:space="preserve"> w postaci elektronicznej opatrzonej podpisem zaufanym (w rozumieniu ustawy z dnia 17 lutego 2005 r. o informatyzacji działalności podmiotów realizujących zadania publiczne)</w:t>
      </w:r>
    </w:p>
    <w:p w14:paraId="5E461EB9" w14:textId="77777777" w:rsidR="00F365CC" w:rsidRPr="00617E35" w:rsidRDefault="00EB12E7" w:rsidP="007115A0">
      <w:pPr>
        <w:pStyle w:val="Akapitzlist"/>
        <w:numPr>
          <w:ilvl w:val="0"/>
          <w:numId w:val="22"/>
        </w:numPr>
        <w:spacing w:after="0"/>
        <w:ind w:right="18"/>
        <w:rPr>
          <w:rFonts w:asciiTheme="minorHAnsi" w:hAnsiTheme="minorHAnsi" w:cstheme="minorHAnsi"/>
        </w:rPr>
      </w:pPr>
      <w:r w:rsidRPr="00617E35">
        <w:rPr>
          <w:rFonts w:asciiTheme="minorHAnsi" w:hAnsiTheme="minorHAnsi" w:cstheme="minorHAnsi"/>
        </w:rPr>
        <w:t xml:space="preserve">Na kompletną ofertę składają się następujące dokumenty:  </w:t>
      </w:r>
    </w:p>
    <w:p w14:paraId="43158C3A" w14:textId="77777777" w:rsidR="00F365CC" w:rsidRPr="00617E35" w:rsidRDefault="00EB12E7">
      <w:pPr>
        <w:numPr>
          <w:ilvl w:val="1"/>
          <w:numId w:val="5"/>
        </w:numPr>
        <w:spacing w:after="57"/>
        <w:ind w:left="1418" w:right="18" w:hanging="360"/>
        <w:rPr>
          <w:rFonts w:asciiTheme="minorHAnsi" w:hAnsiTheme="minorHAnsi" w:cstheme="minorHAnsi"/>
        </w:rPr>
      </w:pPr>
      <w:r w:rsidRPr="00617E35">
        <w:rPr>
          <w:rFonts w:asciiTheme="minorHAnsi" w:hAnsiTheme="minorHAnsi" w:cstheme="minorHAnsi"/>
        </w:rPr>
        <w:t xml:space="preserve">Załącznik nr 1: Formularz ofertowy.  </w:t>
      </w:r>
    </w:p>
    <w:p w14:paraId="2CB171ED" w14:textId="77777777" w:rsidR="005F403F" w:rsidRPr="00617E35" w:rsidRDefault="00EB12E7">
      <w:pPr>
        <w:numPr>
          <w:ilvl w:val="1"/>
          <w:numId w:val="5"/>
        </w:numPr>
        <w:spacing w:after="54"/>
        <w:ind w:right="18" w:hanging="360"/>
        <w:rPr>
          <w:rFonts w:asciiTheme="minorHAnsi" w:hAnsiTheme="minorHAnsi" w:cstheme="minorHAnsi"/>
        </w:rPr>
      </w:pPr>
      <w:r w:rsidRPr="00617E35">
        <w:rPr>
          <w:rFonts w:asciiTheme="minorHAnsi" w:hAnsiTheme="minorHAnsi" w:cstheme="minorHAnsi"/>
        </w:rPr>
        <w:t xml:space="preserve">Załącznik nr 2: </w:t>
      </w:r>
      <w:r w:rsidR="005F403F" w:rsidRPr="00617E35">
        <w:rPr>
          <w:rFonts w:asciiTheme="minorHAnsi" w:hAnsiTheme="minorHAnsi" w:cstheme="minorHAnsi"/>
        </w:rPr>
        <w:t xml:space="preserve">Oświadczenie o braku </w:t>
      </w:r>
      <w:proofErr w:type="spellStart"/>
      <w:r w:rsidR="005F403F" w:rsidRPr="00617E35">
        <w:rPr>
          <w:rFonts w:asciiTheme="minorHAnsi" w:hAnsiTheme="minorHAnsi" w:cstheme="minorHAnsi"/>
        </w:rPr>
        <w:t>wykluczeń</w:t>
      </w:r>
      <w:proofErr w:type="spellEnd"/>
      <w:r w:rsidR="005F403F" w:rsidRPr="00617E35">
        <w:rPr>
          <w:rFonts w:asciiTheme="minorHAnsi" w:hAnsiTheme="minorHAnsi" w:cstheme="minorHAnsi"/>
        </w:rPr>
        <w:t>.</w:t>
      </w:r>
    </w:p>
    <w:p w14:paraId="2E6C574F" w14:textId="77777777" w:rsidR="00963E0C" w:rsidRPr="00617E35" w:rsidRDefault="00EB12E7">
      <w:pPr>
        <w:numPr>
          <w:ilvl w:val="1"/>
          <w:numId w:val="5"/>
        </w:numPr>
        <w:spacing w:after="54"/>
        <w:ind w:right="18" w:hanging="360"/>
        <w:rPr>
          <w:rFonts w:asciiTheme="minorHAnsi" w:hAnsiTheme="minorHAnsi" w:cstheme="minorHAnsi"/>
        </w:rPr>
      </w:pPr>
      <w:r w:rsidRPr="00617E35">
        <w:rPr>
          <w:rFonts w:asciiTheme="minorHAnsi" w:hAnsiTheme="minorHAnsi" w:cstheme="minorHAnsi"/>
        </w:rPr>
        <w:t xml:space="preserve">Załącznik nr </w:t>
      </w:r>
      <w:r w:rsidR="008E6A7A" w:rsidRPr="00617E35">
        <w:rPr>
          <w:rFonts w:asciiTheme="minorHAnsi" w:hAnsiTheme="minorHAnsi" w:cstheme="minorHAnsi"/>
        </w:rPr>
        <w:t>3</w:t>
      </w:r>
      <w:r w:rsidRPr="00617E35">
        <w:rPr>
          <w:rFonts w:asciiTheme="minorHAnsi" w:hAnsiTheme="minorHAnsi" w:cstheme="minorHAnsi"/>
        </w:rPr>
        <w:t xml:space="preserve">: </w:t>
      </w:r>
      <w:r w:rsidR="005F403F" w:rsidRPr="00617E35">
        <w:rPr>
          <w:rFonts w:asciiTheme="minorHAnsi" w:hAnsiTheme="minorHAnsi" w:cstheme="minorHAnsi"/>
        </w:rPr>
        <w:t xml:space="preserve">Oświadczenie o spełnianiu warunków udziału w postępowaniu.  </w:t>
      </w:r>
    </w:p>
    <w:p w14:paraId="679B34A7" w14:textId="580F8B14" w:rsidR="005C0504" w:rsidRPr="00617E35" w:rsidRDefault="005C0504">
      <w:pPr>
        <w:numPr>
          <w:ilvl w:val="1"/>
          <w:numId w:val="5"/>
        </w:numPr>
        <w:spacing w:after="54"/>
        <w:ind w:right="18" w:hanging="360"/>
        <w:rPr>
          <w:rFonts w:asciiTheme="minorHAnsi" w:hAnsiTheme="minorHAnsi" w:cstheme="minorHAnsi"/>
        </w:rPr>
      </w:pPr>
      <w:r w:rsidRPr="00617E35">
        <w:rPr>
          <w:rFonts w:asciiTheme="minorHAnsi" w:hAnsiTheme="minorHAnsi" w:cstheme="minorHAnsi"/>
        </w:rPr>
        <w:t xml:space="preserve">Dokumenty potwierdzające prawidłową realizację </w:t>
      </w:r>
      <w:r w:rsidRPr="007115A0">
        <w:rPr>
          <w:rFonts w:asciiTheme="minorHAnsi" w:hAnsiTheme="minorHAnsi" w:cstheme="minorHAnsi"/>
          <w:color w:val="auto"/>
        </w:rPr>
        <w:t xml:space="preserve">co najmniej </w:t>
      </w:r>
      <w:r w:rsidR="007115A0" w:rsidRPr="007115A0">
        <w:rPr>
          <w:rFonts w:asciiTheme="minorHAnsi" w:hAnsiTheme="minorHAnsi" w:cstheme="minorHAnsi"/>
          <w:color w:val="auto"/>
        </w:rPr>
        <w:t>3</w:t>
      </w:r>
      <w:r w:rsidRPr="007115A0">
        <w:rPr>
          <w:rFonts w:asciiTheme="minorHAnsi" w:hAnsiTheme="minorHAnsi" w:cstheme="minorHAnsi"/>
          <w:color w:val="auto"/>
        </w:rPr>
        <w:t xml:space="preserve"> instala</w:t>
      </w:r>
      <w:r w:rsidR="00933724" w:rsidRPr="007115A0">
        <w:rPr>
          <w:rFonts w:asciiTheme="minorHAnsi" w:hAnsiTheme="minorHAnsi" w:cstheme="minorHAnsi"/>
          <w:color w:val="auto"/>
        </w:rPr>
        <w:t>cji</w:t>
      </w:r>
      <w:r w:rsidRPr="007115A0">
        <w:rPr>
          <w:rFonts w:asciiTheme="minorHAnsi" w:hAnsiTheme="minorHAnsi" w:cstheme="minorHAnsi"/>
          <w:color w:val="auto"/>
        </w:rPr>
        <w:t xml:space="preserve"> fotowoltai</w:t>
      </w:r>
      <w:r w:rsidR="00933724" w:rsidRPr="007115A0">
        <w:rPr>
          <w:rFonts w:asciiTheme="minorHAnsi" w:hAnsiTheme="minorHAnsi" w:cstheme="minorHAnsi"/>
          <w:color w:val="auto"/>
        </w:rPr>
        <w:t>cznych</w:t>
      </w:r>
      <w:r w:rsidRPr="007115A0">
        <w:rPr>
          <w:rFonts w:asciiTheme="minorHAnsi" w:hAnsiTheme="minorHAnsi" w:cstheme="minorHAnsi"/>
          <w:color w:val="auto"/>
        </w:rPr>
        <w:t xml:space="preserve"> o mocy co najmniej 49 </w:t>
      </w:r>
      <w:proofErr w:type="spellStart"/>
      <w:r w:rsidRPr="007115A0">
        <w:rPr>
          <w:rFonts w:asciiTheme="minorHAnsi" w:hAnsiTheme="minorHAnsi" w:cstheme="minorHAnsi"/>
          <w:color w:val="auto"/>
        </w:rPr>
        <w:t>kWp</w:t>
      </w:r>
      <w:proofErr w:type="spellEnd"/>
      <w:r w:rsidRPr="007115A0">
        <w:rPr>
          <w:rFonts w:asciiTheme="minorHAnsi" w:hAnsiTheme="minorHAnsi" w:cstheme="minorHAnsi"/>
          <w:color w:val="auto"/>
        </w:rPr>
        <w:t xml:space="preserve"> każda.</w:t>
      </w:r>
      <w:r w:rsidRPr="00617E35">
        <w:rPr>
          <w:rFonts w:asciiTheme="minorHAnsi" w:hAnsiTheme="minorHAnsi" w:cstheme="minorHAnsi"/>
          <w:color w:val="auto"/>
        </w:rPr>
        <w:t xml:space="preserve"> </w:t>
      </w:r>
    </w:p>
    <w:p w14:paraId="53282036" w14:textId="122BDDFF" w:rsidR="005C0504" w:rsidRPr="00617E35" w:rsidRDefault="005C0504">
      <w:pPr>
        <w:numPr>
          <w:ilvl w:val="1"/>
          <w:numId w:val="5"/>
        </w:numPr>
        <w:spacing w:after="54"/>
        <w:ind w:right="18" w:hanging="360"/>
        <w:rPr>
          <w:rFonts w:asciiTheme="minorHAnsi" w:hAnsiTheme="minorHAnsi" w:cstheme="minorHAnsi"/>
        </w:rPr>
      </w:pPr>
      <w:r w:rsidRPr="00617E35">
        <w:rPr>
          <w:rFonts w:asciiTheme="minorHAnsi" w:hAnsiTheme="minorHAnsi" w:cstheme="minorHAnsi"/>
        </w:rPr>
        <w:t xml:space="preserve">Kopię aktualnego certyfikatu instalatora OZE </w:t>
      </w:r>
      <w:r w:rsidR="00570A31" w:rsidRPr="00617E35">
        <w:rPr>
          <w:rFonts w:asciiTheme="minorHAnsi" w:hAnsiTheme="minorHAnsi" w:cstheme="minorHAnsi"/>
        </w:rPr>
        <w:t>lub uprawnień SEP</w:t>
      </w:r>
      <w:r w:rsidR="002D0677" w:rsidRPr="00617E35">
        <w:rPr>
          <w:rFonts w:asciiTheme="minorHAnsi" w:hAnsiTheme="minorHAnsi" w:cstheme="minorHAnsi"/>
        </w:rPr>
        <w:t xml:space="preserve"> lub równoważny</w:t>
      </w:r>
      <w:r w:rsidR="00570A31" w:rsidRPr="00617E35">
        <w:rPr>
          <w:rFonts w:asciiTheme="minorHAnsi" w:hAnsiTheme="minorHAnsi" w:cstheme="minorHAnsi"/>
        </w:rPr>
        <w:t>.</w:t>
      </w:r>
      <w:r w:rsidR="002D0677" w:rsidRPr="00617E35">
        <w:rPr>
          <w:rFonts w:asciiTheme="minorHAnsi" w:hAnsiTheme="minorHAnsi" w:cstheme="minorHAnsi"/>
        </w:rPr>
        <w:t xml:space="preserve"> </w:t>
      </w:r>
    </w:p>
    <w:p w14:paraId="3AD84EF4" w14:textId="5AE7475D" w:rsidR="005C0504" w:rsidRPr="00617E35" w:rsidRDefault="005C0504">
      <w:pPr>
        <w:numPr>
          <w:ilvl w:val="1"/>
          <w:numId w:val="5"/>
        </w:numPr>
        <w:spacing w:after="54"/>
        <w:ind w:right="18" w:hanging="360"/>
        <w:rPr>
          <w:rFonts w:asciiTheme="minorHAnsi" w:hAnsiTheme="minorHAnsi" w:cstheme="minorHAnsi"/>
        </w:rPr>
      </w:pPr>
      <w:r w:rsidRPr="00617E35">
        <w:rPr>
          <w:rFonts w:asciiTheme="minorHAnsi" w:hAnsiTheme="minorHAnsi" w:cstheme="minorHAnsi"/>
        </w:rPr>
        <w:t>Kartę katalogową panel</w:t>
      </w:r>
      <w:r w:rsidR="00A44B0F" w:rsidRPr="00617E35">
        <w:rPr>
          <w:rFonts w:asciiTheme="minorHAnsi" w:hAnsiTheme="minorHAnsi" w:cstheme="minorHAnsi"/>
        </w:rPr>
        <w:t>u</w:t>
      </w:r>
      <w:r w:rsidRPr="00617E35">
        <w:rPr>
          <w:rFonts w:asciiTheme="minorHAnsi" w:hAnsiTheme="minorHAnsi" w:cstheme="minorHAnsi"/>
        </w:rPr>
        <w:t xml:space="preserve"> fotowoltaicznego potwierdzającego wymagane parametry paneli.</w:t>
      </w:r>
    </w:p>
    <w:p w14:paraId="77B40717" w14:textId="5CEC3DBC" w:rsidR="005C0504" w:rsidRPr="00617E35" w:rsidRDefault="005C0504">
      <w:pPr>
        <w:numPr>
          <w:ilvl w:val="1"/>
          <w:numId w:val="5"/>
        </w:numPr>
        <w:spacing w:after="54"/>
        <w:ind w:right="18" w:hanging="360"/>
        <w:rPr>
          <w:rFonts w:asciiTheme="minorHAnsi" w:hAnsiTheme="minorHAnsi" w:cstheme="minorHAnsi"/>
        </w:rPr>
      </w:pPr>
      <w:r w:rsidRPr="00617E35">
        <w:rPr>
          <w:rFonts w:asciiTheme="minorHAnsi" w:hAnsiTheme="minorHAnsi" w:cstheme="minorHAnsi"/>
        </w:rPr>
        <w:t>Kart</w:t>
      </w:r>
      <w:r w:rsidR="009324C1">
        <w:rPr>
          <w:rFonts w:asciiTheme="minorHAnsi" w:hAnsiTheme="minorHAnsi" w:cstheme="minorHAnsi"/>
        </w:rPr>
        <w:t>y</w:t>
      </w:r>
      <w:r w:rsidRPr="00617E35">
        <w:rPr>
          <w:rFonts w:asciiTheme="minorHAnsi" w:hAnsiTheme="minorHAnsi" w:cstheme="minorHAnsi"/>
        </w:rPr>
        <w:t xml:space="preserve"> katalogow</w:t>
      </w:r>
      <w:r w:rsidR="009324C1">
        <w:rPr>
          <w:rFonts w:asciiTheme="minorHAnsi" w:hAnsiTheme="minorHAnsi" w:cstheme="minorHAnsi"/>
        </w:rPr>
        <w:t>e</w:t>
      </w:r>
      <w:r w:rsidRPr="00617E35">
        <w:rPr>
          <w:rFonts w:asciiTheme="minorHAnsi" w:hAnsiTheme="minorHAnsi" w:cstheme="minorHAnsi"/>
        </w:rPr>
        <w:t xml:space="preserve"> </w:t>
      </w:r>
      <w:r w:rsidR="009324C1">
        <w:rPr>
          <w:rFonts w:asciiTheme="minorHAnsi" w:hAnsiTheme="minorHAnsi" w:cstheme="minorHAnsi"/>
        </w:rPr>
        <w:t>inwerterów</w:t>
      </w:r>
      <w:r w:rsidRPr="00617E35">
        <w:rPr>
          <w:rFonts w:asciiTheme="minorHAnsi" w:hAnsiTheme="minorHAnsi" w:cstheme="minorHAnsi"/>
        </w:rPr>
        <w:t xml:space="preserve"> potwierdzającego wymagane parametry falownika. </w:t>
      </w:r>
    </w:p>
    <w:p w14:paraId="71EEB3D9" w14:textId="54F8466A" w:rsidR="00F41EB7" w:rsidRPr="00617E35" w:rsidRDefault="00F41EB7">
      <w:pPr>
        <w:numPr>
          <w:ilvl w:val="1"/>
          <w:numId w:val="5"/>
        </w:numPr>
        <w:spacing w:after="54"/>
        <w:ind w:right="18" w:hanging="360"/>
        <w:rPr>
          <w:rFonts w:asciiTheme="minorHAnsi" w:hAnsiTheme="minorHAnsi" w:cstheme="minorHAnsi"/>
        </w:rPr>
      </w:pPr>
      <w:r w:rsidRPr="00617E35">
        <w:rPr>
          <w:rFonts w:asciiTheme="minorHAnsi" w:hAnsiTheme="minorHAnsi" w:cstheme="minorHAnsi"/>
        </w:rPr>
        <w:t xml:space="preserve">Potwierdzenie wniesienia wadium. </w:t>
      </w:r>
    </w:p>
    <w:p w14:paraId="7CC07B84" w14:textId="1F85E9B4" w:rsidR="00F365CC" w:rsidRPr="00617E35" w:rsidRDefault="00EB12E7">
      <w:pPr>
        <w:numPr>
          <w:ilvl w:val="1"/>
          <w:numId w:val="5"/>
        </w:numPr>
        <w:spacing w:after="8" w:line="285" w:lineRule="auto"/>
        <w:ind w:right="18" w:hanging="360"/>
        <w:rPr>
          <w:rFonts w:asciiTheme="minorHAnsi" w:hAnsiTheme="minorHAnsi" w:cstheme="minorHAnsi"/>
        </w:rPr>
      </w:pPr>
      <w:r w:rsidRPr="00617E35">
        <w:rPr>
          <w:rFonts w:asciiTheme="minorHAnsi" w:hAnsiTheme="minorHAnsi" w:cstheme="minorHAnsi"/>
        </w:rPr>
        <w:t>W przypadku składania oferty przez Pełnomocnika – pełnomocnictwo podpisan</w:t>
      </w:r>
      <w:r w:rsidR="009F64B5" w:rsidRPr="00617E35">
        <w:rPr>
          <w:rFonts w:asciiTheme="minorHAnsi" w:hAnsiTheme="minorHAnsi" w:cstheme="minorHAnsi"/>
        </w:rPr>
        <w:t>e</w:t>
      </w:r>
      <w:r w:rsidRPr="00617E35">
        <w:rPr>
          <w:rFonts w:asciiTheme="minorHAnsi" w:hAnsiTheme="minorHAnsi" w:cstheme="minorHAnsi"/>
        </w:rPr>
        <w:t xml:space="preserve"> przez osobę uprawnioną do reprezentacji Wykonawcy.  </w:t>
      </w:r>
    </w:p>
    <w:p w14:paraId="41B5A519" w14:textId="46FEA20E" w:rsidR="00525BC6" w:rsidRPr="00617E35" w:rsidRDefault="00BA5F2D" w:rsidP="007115A0">
      <w:pPr>
        <w:pStyle w:val="Akapitzlist"/>
        <w:numPr>
          <w:ilvl w:val="0"/>
          <w:numId w:val="22"/>
        </w:numPr>
        <w:autoSpaceDE w:val="0"/>
        <w:autoSpaceDN w:val="0"/>
        <w:adjustRightInd w:val="0"/>
        <w:spacing w:after="0" w:line="240" w:lineRule="auto"/>
        <w:ind w:right="0"/>
        <w:rPr>
          <w:rFonts w:asciiTheme="minorHAnsi" w:eastAsiaTheme="minorEastAsia" w:hAnsiTheme="minorHAnsi" w:cstheme="minorHAnsi"/>
          <w:color w:val="auto"/>
          <w:kern w:val="0"/>
        </w:rPr>
      </w:pPr>
      <w:r w:rsidRPr="00617E35">
        <w:rPr>
          <w:rFonts w:asciiTheme="minorHAnsi" w:eastAsiaTheme="minorEastAsia" w:hAnsiTheme="minorHAnsi" w:cstheme="minorHAnsi"/>
          <w:color w:val="auto"/>
          <w:kern w:val="0"/>
        </w:rPr>
        <w:t>Informacje stanowiące tajemnicę przedsiębiorstwa powinny zostać przekazane w formie umożliwiającej zachowanie ich poufności (wraz z ofertą, ale jako odrębny dokument), wraz z wyraźnym wskazaniem na piśmie, że informacje stanowią tajemnicę przedsiębiorstwa i nie powinny być ujawnione.</w:t>
      </w:r>
    </w:p>
    <w:p w14:paraId="79651516" w14:textId="319BCE46" w:rsidR="00F365CC" w:rsidRPr="00617E35" w:rsidRDefault="00F365CC" w:rsidP="003E5777">
      <w:pPr>
        <w:spacing w:after="0" w:line="259" w:lineRule="auto"/>
        <w:ind w:left="0" w:right="0" w:firstLine="0"/>
        <w:rPr>
          <w:rFonts w:asciiTheme="minorHAnsi" w:hAnsiTheme="minorHAnsi" w:cstheme="minorHAnsi"/>
        </w:rPr>
      </w:pPr>
    </w:p>
    <w:p w14:paraId="35E6D824" w14:textId="77777777" w:rsidR="00F365CC" w:rsidRPr="00617E35" w:rsidRDefault="00EB12E7" w:rsidP="007115A0">
      <w:pPr>
        <w:pStyle w:val="Akapitzlist"/>
        <w:numPr>
          <w:ilvl w:val="0"/>
          <w:numId w:val="34"/>
        </w:numPr>
        <w:spacing w:after="23" w:line="270" w:lineRule="auto"/>
        <w:ind w:right="0"/>
        <w:rPr>
          <w:rFonts w:asciiTheme="minorHAnsi" w:hAnsiTheme="minorHAnsi" w:cstheme="minorHAnsi"/>
          <w:b/>
          <w:bCs/>
        </w:rPr>
      </w:pPr>
      <w:r w:rsidRPr="00617E35">
        <w:rPr>
          <w:rFonts w:asciiTheme="minorHAnsi" w:hAnsiTheme="minorHAnsi" w:cstheme="minorHAnsi"/>
          <w:b/>
          <w:bCs/>
        </w:rPr>
        <w:t xml:space="preserve">Miejsce i termin złożenia oferty  </w:t>
      </w:r>
    </w:p>
    <w:p w14:paraId="430F5701" w14:textId="77777777" w:rsidR="00F3486F" w:rsidRDefault="00F3486F" w:rsidP="00F3486F">
      <w:pPr>
        <w:pStyle w:val="Akapitzlist"/>
        <w:ind w:right="18" w:firstLine="0"/>
        <w:rPr>
          <w:rFonts w:asciiTheme="minorHAnsi" w:eastAsia="Calibri" w:hAnsiTheme="minorHAnsi" w:cstheme="minorHAnsi"/>
        </w:rPr>
      </w:pPr>
      <w:r w:rsidRPr="00B30370">
        <w:rPr>
          <w:rFonts w:asciiTheme="minorHAnsi" w:eastAsia="Calibri" w:hAnsiTheme="minorHAnsi" w:cstheme="minorHAnsi"/>
        </w:rPr>
        <w:t>Oferty należy składać w formie elektronicznej. Oferta Wykonawcy oraz załączone do niej dokumenty muszą być podpisane</w:t>
      </w:r>
      <w:r>
        <w:rPr>
          <w:rFonts w:asciiTheme="minorHAnsi" w:eastAsia="Calibri" w:hAnsiTheme="minorHAnsi" w:cstheme="minorHAnsi"/>
        </w:rPr>
        <w:t>:</w:t>
      </w:r>
      <w:r w:rsidRPr="00B30370">
        <w:rPr>
          <w:rFonts w:asciiTheme="minorHAnsi" w:eastAsia="Calibri" w:hAnsiTheme="minorHAnsi" w:cstheme="minorHAnsi"/>
        </w:rPr>
        <w:t xml:space="preserve"> </w:t>
      </w:r>
    </w:p>
    <w:p w14:paraId="3E899E93" w14:textId="77777777" w:rsidR="00F3486F" w:rsidRDefault="00F3486F" w:rsidP="00F3486F">
      <w:pPr>
        <w:pStyle w:val="Akapitzlist"/>
        <w:numPr>
          <w:ilvl w:val="0"/>
          <w:numId w:val="51"/>
        </w:numPr>
        <w:ind w:right="18"/>
        <w:rPr>
          <w:rFonts w:asciiTheme="minorHAnsi" w:eastAsia="Calibri" w:hAnsiTheme="minorHAnsi" w:cstheme="minorHAnsi"/>
        </w:rPr>
      </w:pPr>
      <w:r w:rsidRPr="00B30370">
        <w:rPr>
          <w:rFonts w:asciiTheme="minorHAnsi" w:eastAsia="Calibri" w:hAnsiTheme="minorHAnsi" w:cstheme="minorHAnsi"/>
        </w:rPr>
        <w:t>podpis złożony własnoręcznie (skan) lub</w:t>
      </w:r>
      <w:r>
        <w:rPr>
          <w:rFonts w:asciiTheme="minorHAnsi" w:eastAsia="Calibri" w:hAnsiTheme="minorHAnsi" w:cstheme="minorHAnsi"/>
        </w:rPr>
        <w:t>,</w:t>
      </w:r>
    </w:p>
    <w:p w14:paraId="409545BE" w14:textId="77777777" w:rsidR="00F3486F" w:rsidRDefault="00F3486F" w:rsidP="00F3486F">
      <w:pPr>
        <w:pStyle w:val="Akapitzlist"/>
        <w:numPr>
          <w:ilvl w:val="0"/>
          <w:numId w:val="51"/>
        </w:numPr>
        <w:ind w:right="18"/>
        <w:rPr>
          <w:rFonts w:asciiTheme="minorHAnsi" w:eastAsia="Calibri" w:hAnsiTheme="minorHAnsi" w:cstheme="minorHAnsi"/>
        </w:rPr>
      </w:pPr>
      <w:r w:rsidRPr="00B30370">
        <w:rPr>
          <w:rFonts w:asciiTheme="minorHAnsi" w:eastAsia="Calibri" w:hAnsiTheme="minorHAnsi" w:cstheme="minorHAnsi"/>
        </w:rPr>
        <w:lastRenderedPageBreak/>
        <w:t xml:space="preserve"> kwalifikowany podpis elektroniczny </w:t>
      </w:r>
      <w:r w:rsidRPr="00312485">
        <w:rPr>
          <w:rFonts w:asciiTheme="minorHAnsi" w:eastAsia="Calibri" w:hAnsiTheme="minorHAnsi" w:cstheme="minorHAnsi"/>
        </w:rPr>
        <w:t>lub</w:t>
      </w:r>
      <w:r>
        <w:rPr>
          <w:rFonts w:asciiTheme="minorHAnsi" w:eastAsia="Calibri" w:hAnsiTheme="minorHAnsi" w:cstheme="minorHAnsi"/>
        </w:rPr>
        <w:t>,</w:t>
      </w:r>
    </w:p>
    <w:p w14:paraId="39A169C8" w14:textId="77777777" w:rsidR="00F3486F" w:rsidRDefault="00F3486F" w:rsidP="00F3486F">
      <w:pPr>
        <w:pStyle w:val="Akapitzlist"/>
        <w:numPr>
          <w:ilvl w:val="0"/>
          <w:numId w:val="51"/>
        </w:numPr>
        <w:ind w:right="18"/>
        <w:rPr>
          <w:rFonts w:asciiTheme="minorHAnsi" w:eastAsia="Calibri" w:hAnsiTheme="minorHAnsi" w:cstheme="minorHAnsi"/>
        </w:rPr>
      </w:pPr>
      <w:r w:rsidRPr="00312485">
        <w:rPr>
          <w:rFonts w:asciiTheme="minorHAnsi" w:eastAsia="Calibri" w:hAnsiTheme="minorHAnsi" w:cstheme="minorHAnsi"/>
        </w:rPr>
        <w:t xml:space="preserve"> w postaci elektronicznej opatrzonej podpisem zaufanym (w rozumieniu ustawy z dnia 17 lutego 2005 r. o informatyzacji działalności podmiotów realizujących zadania publiczne)</w:t>
      </w:r>
    </w:p>
    <w:p w14:paraId="0063FCBF" w14:textId="77777777" w:rsidR="00F3486F" w:rsidRPr="003242EF" w:rsidRDefault="00F3486F" w:rsidP="00F3486F">
      <w:pPr>
        <w:ind w:left="566" w:right="18" w:firstLine="0"/>
        <w:rPr>
          <w:rFonts w:asciiTheme="minorHAnsi" w:eastAsia="Calibri" w:hAnsiTheme="minorHAnsi" w:cstheme="minorHAnsi"/>
        </w:rPr>
      </w:pPr>
      <w:r>
        <w:rPr>
          <w:rFonts w:asciiTheme="minorHAnsi" w:eastAsia="Calibri" w:hAnsiTheme="minorHAnsi" w:cstheme="minorHAnsi"/>
        </w:rPr>
        <w:t xml:space="preserve">Oferta wraz z załącznikami/dokumentami musi być podpisana </w:t>
      </w:r>
      <w:r w:rsidRPr="003242EF">
        <w:rPr>
          <w:rFonts w:asciiTheme="minorHAnsi" w:eastAsia="Calibri" w:hAnsiTheme="minorHAnsi" w:cstheme="minorHAnsi"/>
        </w:rPr>
        <w:t xml:space="preserve">przez osobę/osoby uprawnione do reprezentowania Wykonawcy zgodnie z reprezentacją wynikającą z rejestru bądź ewidencji, lub na podstawie udzielonego pełnomocnictwa. Pełnomocnictwo </w:t>
      </w:r>
      <w:r>
        <w:rPr>
          <w:rFonts w:asciiTheme="minorHAnsi" w:eastAsia="Calibri" w:hAnsiTheme="minorHAnsi" w:cstheme="minorHAnsi"/>
        </w:rPr>
        <w:t>należy dołączyć do oferty</w:t>
      </w:r>
      <w:r w:rsidRPr="003242EF">
        <w:rPr>
          <w:rFonts w:asciiTheme="minorHAnsi" w:eastAsia="Calibri" w:hAnsiTheme="minorHAnsi" w:cstheme="minorHAnsi"/>
        </w:rPr>
        <w:t>. Ofertę należy złożyć za pomocą platformy Baza Konkurencyjności  (</w:t>
      </w:r>
      <w:r w:rsidRPr="003242EF">
        <w:rPr>
          <w:rFonts w:asciiTheme="minorHAnsi" w:eastAsia="Calibri" w:hAnsiTheme="minorHAnsi" w:cstheme="minorHAnsi"/>
          <w:color w:val="0000FF"/>
          <w:u w:val="single"/>
        </w:rPr>
        <w:t>https://bazakonkurencyjnosci.funduszeeuropejskie.gov.pl/</w:t>
      </w:r>
      <w:r w:rsidRPr="003242EF">
        <w:rPr>
          <w:rFonts w:asciiTheme="minorHAnsi" w:eastAsia="Calibri" w:hAnsiTheme="minorHAnsi" w:cstheme="minorHAnsi"/>
        </w:rPr>
        <w:t xml:space="preserve">)  </w:t>
      </w:r>
    </w:p>
    <w:p w14:paraId="62FDB887" w14:textId="03280DD6" w:rsidR="00F365CC" w:rsidRPr="00617E35" w:rsidRDefault="00F3486F" w:rsidP="00F3486F">
      <w:pPr>
        <w:spacing w:line="259" w:lineRule="auto"/>
        <w:ind w:left="739" w:right="0" w:firstLine="0"/>
        <w:rPr>
          <w:rFonts w:asciiTheme="minorHAnsi" w:hAnsiTheme="minorHAnsi" w:cstheme="minorHAnsi"/>
        </w:rPr>
      </w:pPr>
      <w:r w:rsidRPr="00732A71">
        <w:rPr>
          <w:rFonts w:asciiTheme="minorHAnsi" w:hAnsiTheme="minorHAnsi" w:cstheme="minorHAnsi"/>
        </w:rPr>
        <w:t xml:space="preserve"> </w:t>
      </w:r>
      <w:r w:rsidRPr="00732A71">
        <w:rPr>
          <w:rFonts w:asciiTheme="minorHAnsi" w:hAnsiTheme="minorHAnsi" w:cstheme="minorHAnsi"/>
        </w:rPr>
        <w:tab/>
        <w:t xml:space="preserve">  </w:t>
      </w:r>
      <w:r w:rsidR="00EB12E7" w:rsidRPr="00617E35">
        <w:rPr>
          <w:rFonts w:asciiTheme="minorHAnsi" w:hAnsiTheme="minorHAnsi" w:cstheme="minorHAnsi"/>
        </w:rPr>
        <w:t xml:space="preserve"> </w:t>
      </w:r>
      <w:r w:rsidR="00EB12E7" w:rsidRPr="00617E35">
        <w:rPr>
          <w:rFonts w:asciiTheme="minorHAnsi" w:hAnsiTheme="minorHAnsi" w:cstheme="minorHAnsi"/>
        </w:rPr>
        <w:tab/>
        <w:t xml:space="preserve">  </w:t>
      </w:r>
    </w:p>
    <w:p w14:paraId="4E0072B2" w14:textId="2FFB867A" w:rsidR="00570A31" w:rsidRPr="00617E35" w:rsidRDefault="00EB12E7" w:rsidP="00617E35">
      <w:pPr>
        <w:spacing w:after="152"/>
        <w:ind w:left="566" w:right="18" w:firstLine="0"/>
        <w:rPr>
          <w:rFonts w:asciiTheme="minorHAnsi" w:hAnsiTheme="minorHAnsi" w:cstheme="minorHAnsi"/>
        </w:rPr>
      </w:pPr>
      <w:r w:rsidRPr="00617E35">
        <w:rPr>
          <w:rFonts w:asciiTheme="minorHAnsi" w:hAnsiTheme="minorHAnsi" w:cstheme="minorHAnsi"/>
        </w:rPr>
        <w:t>Termin składania ofert upływa dnia</w:t>
      </w:r>
      <w:r w:rsidR="009109BE" w:rsidRPr="00617E35">
        <w:rPr>
          <w:rFonts w:asciiTheme="minorHAnsi" w:hAnsiTheme="minorHAnsi" w:cstheme="minorHAnsi"/>
          <w:b/>
          <w:bCs/>
        </w:rPr>
        <w:t xml:space="preserve"> </w:t>
      </w:r>
      <w:r w:rsidR="009324C1">
        <w:rPr>
          <w:rFonts w:asciiTheme="minorHAnsi" w:hAnsiTheme="minorHAnsi" w:cstheme="minorHAnsi"/>
          <w:b/>
          <w:bCs/>
          <w:color w:val="auto"/>
        </w:rPr>
        <w:t>22</w:t>
      </w:r>
      <w:r w:rsidR="009109BE" w:rsidRPr="00C26688">
        <w:rPr>
          <w:rFonts w:asciiTheme="minorHAnsi" w:hAnsiTheme="minorHAnsi" w:cstheme="minorHAnsi"/>
          <w:b/>
          <w:bCs/>
          <w:color w:val="auto"/>
        </w:rPr>
        <w:t>.</w:t>
      </w:r>
      <w:r w:rsidR="009918BB" w:rsidRPr="00C26688">
        <w:rPr>
          <w:rFonts w:asciiTheme="minorHAnsi" w:hAnsiTheme="minorHAnsi" w:cstheme="minorHAnsi"/>
          <w:b/>
          <w:bCs/>
          <w:color w:val="auto"/>
        </w:rPr>
        <w:t>0</w:t>
      </w:r>
      <w:r w:rsidR="007115A0" w:rsidRPr="00C26688">
        <w:rPr>
          <w:rFonts w:asciiTheme="minorHAnsi" w:hAnsiTheme="minorHAnsi" w:cstheme="minorHAnsi"/>
          <w:b/>
          <w:bCs/>
          <w:color w:val="auto"/>
        </w:rPr>
        <w:t>8</w:t>
      </w:r>
      <w:r w:rsidR="009109BE" w:rsidRPr="00C26688">
        <w:rPr>
          <w:rFonts w:asciiTheme="minorHAnsi" w:hAnsiTheme="minorHAnsi" w:cstheme="minorHAnsi"/>
          <w:b/>
          <w:bCs/>
          <w:color w:val="auto"/>
        </w:rPr>
        <w:t>.202</w:t>
      </w:r>
      <w:r w:rsidR="009918BB" w:rsidRPr="00C26688">
        <w:rPr>
          <w:rFonts w:asciiTheme="minorHAnsi" w:hAnsiTheme="minorHAnsi" w:cstheme="minorHAnsi"/>
          <w:b/>
          <w:bCs/>
          <w:color w:val="auto"/>
        </w:rPr>
        <w:t>5</w:t>
      </w:r>
      <w:r w:rsidR="009109BE" w:rsidRPr="00C26688">
        <w:rPr>
          <w:rFonts w:asciiTheme="minorHAnsi" w:hAnsiTheme="minorHAnsi" w:cstheme="minorHAnsi"/>
          <w:b/>
          <w:bCs/>
          <w:color w:val="auto"/>
        </w:rPr>
        <w:t>r</w:t>
      </w:r>
      <w:r w:rsidR="00E71E38" w:rsidRPr="00C26688">
        <w:rPr>
          <w:rFonts w:asciiTheme="minorHAnsi" w:hAnsiTheme="minorHAnsi" w:cstheme="minorHAnsi"/>
          <w:b/>
          <w:bCs/>
          <w:color w:val="auto"/>
        </w:rPr>
        <w:t>.</w:t>
      </w:r>
      <w:r w:rsidR="00E71E38" w:rsidRPr="00617E35">
        <w:rPr>
          <w:rFonts w:asciiTheme="minorHAnsi" w:hAnsiTheme="minorHAnsi" w:cstheme="minorHAnsi"/>
          <w:b/>
          <w:bCs/>
          <w:color w:val="auto"/>
        </w:rPr>
        <w:t xml:space="preserve"> </w:t>
      </w:r>
      <w:r w:rsidRPr="00617E35">
        <w:rPr>
          <w:rFonts w:asciiTheme="minorHAnsi" w:hAnsiTheme="minorHAnsi" w:cstheme="minorHAnsi"/>
        </w:rPr>
        <w:t xml:space="preserve">Oferty złożone po tym terminie nie będą rozpatrywane. </w:t>
      </w:r>
    </w:p>
    <w:p w14:paraId="35E1561B" w14:textId="77777777" w:rsidR="00AB2128" w:rsidRPr="00617E35" w:rsidRDefault="00AB2128" w:rsidP="007115A0">
      <w:pPr>
        <w:pStyle w:val="Akapitzlist"/>
        <w:numPr>
          <w:ilvl w:val="0"/>
          <w:numId w:val="34"/>
        </w:numPr>
        <w:spacing w:after="152"/>
        <w:ind w:right="18"/>
        <w:rPr>
          <w:rFonts w:asciiTheme="minorHAnsi" w:hAnsiTheme="minorHAnsi" w:cstheme="minorHAnsi"/>
          <w:b/>
          <w:bCs/>
        </w:rPr>
      </w:pPr>
      <w:r w:rsidRPr="00617E35">
        <w:rPr>
          <w:rFonts w:asciiTheme="minorHAnsi" w:hAnsiTheme="minorHAnsi" w:cstheme="minorHAnsi"/>
          <w:b/>
          <w:bCs/>
        </w:rPr>
        <w:t>Kontakt między Zamawiającym a Oferentem</w:t>
      </w:r>
    </w:p>
    <w:p w14:paraId="20B10CF2" w14:textId="77777777" w:rsidR="00AB2128" w:rsidRPr="00617E35" w:rsidRDefault="00AB2128" w:rsidP="003E5777">
      <w:pPr>
        <w:spacing w:after="152"/>
        <w:ind w:left="360" w:right="18" w:firstLine="0"/>
        <w:rPr>
          <w:rFonts w:asciiTheme="minorHAnsi" w:hAnsiTheme="minorHAnsi" w:cstheme="minorHAnsi"/>
          <w:b/>
          <w:bCs/>
        </w:rPr>
      </w:pPr>
      <w:r w:rsidRPr="00617E35">
        <w:rPr>
          <w:rFonts w:asciiTheme="minorHAnsi" w:hAnsiTheme="minorHAnsi" w:cstheme="minorHAnsi"/>
        </w:rPr>
        <w:t xml:space="preserve">Komunikacja w niniejszym postępowaniu o udzielenie zamówienia, w tym składanie ofert, wymiana informacji między zamawiającym a wykonawcą oraz przekazywanie dokumentów i oświadczeń odbywa się </w:t>
      </w:r>
      <w:r w:rsidRPr="00617E35">
        <w:rPr>
          <w:rFonts w:asciiTheme="minorHAnsi" w:hAnsiTheme="minorHAnsi" w:cstheme="minorHAnsi"/>
          <w:u w:val="single"/>
        </w:rPr>
        <w:t>pisemnie za pomocą portalu Baza Konkurencyjności (BK2021).</w:t>
      </w:r>
      <w:r w:rsidRPr="00617E35">
        <w:rPr>
          <w:rFonts w:asciiTheme="minorHAnsi" w:hAnsiTheme="minorHAnsi" w:cstheme="minorHAnsi"/>
        </w:rPr>
        <w:t xml:space="preserve"> </w:t>
      </w:r>
      <w:r w:rsidRPr="00617E35">
        <w:rPr>
          <w:rFonts w:asciiTheme="minorHAnsi" w:hAnsiTheme="minorHAnsi" w:cstheme="minorHAnsi"/>
          <w:b/>
          <w:bCs/>
        </w:rPr>
        <w:t>Wyjątek stanowi:</w:t>
      </w:r>
    </w:p>
    <w:p w14:paraId="3DF4EFD3" w14:textId="77777777" w:rsidR="00A81625" w:rsidRPr="00617E35" w:rsidRDefault="00AB2128" w:rsidP="007115A0">
      <w:pPr>
        <w:pStyle w:val="Akapitzlist"/>
        <w:numPr>
          <w:ilvl w:val="0"/>
          <w:numId w:val="37"/>
        </w:numPr>
        <w:spacing w:after="152"/>
        <w:ind w:right="18"/>
        <w:rPr>
          <w:rFonts w:asciiTheme="minorHAnsi" w:hAnsiTheme="minorHAnsi" w:cstheme="minorHAnsi"/>
        </w:rPr>
      </w:pPr>
      <w:r w:rsidRPr="00617E35">
        <w:rPr>
          <w:rFonts w:asciiTheme="minorHAnsi" w:hAnsiTheme="minorHAnsi" w:cstheme="minorHAnsi"/>
        </w:rPr>
        <w:t>wezwanie Oferenta przez Zamawiającego do przedłożenia uzupełnień</w:t>
      </w:r>
      <w:r w:rsidR="00436BE0" w:rsidRPr="00617E35">
        <w:rPr>
          <w:rFonts w:asciiTheme="minorHAnsi" w:hAnsiTheme="minorHAnsi" w:cstheme="minorHAnsi"/>
        </w:rPr>
        <w:t>/wyjaśnień</w:t>
      </w:r>
      <w:r w:rsidRPr="00617E35">
        <w:rPr>
          <w:rFonts w:asciiTheme="minorHAnsi" w:hAnsiTheme="minorHAnsi" w:cstheme="minorHAnsi"/>
        </w:rPr>
        <w:t xml:space="preserve"> do złożonej oferty</w:t>
      </w:r>
      <w:r w:rsidR="00436BE0" w:rsidRPr="00617E35">
        <w:rPr>
          <w:rFonts w:asciiTheme="minorHAnsi" w:hAnsiTheme="minorHAnsi" w:cstheme="minorHAnsi"/>
        </w:rPr>
        <w:t xml:space="preserve"> (dot. </w:t>
      </w:r>
      <w:proofErr w:type="spellStart"/>
      <w:r w:rsidR="00436BE0" w:rsidRPr="00617E35">
        <w:rPr>
          <w:rFonts w:asciiTheme="minorHAnsi" w:hAnsiTheme="minorHAnsi" w:cstheme="minorHAnsi"/>
        </w:rPr>
        <w:t>pkt.X</w:t>
      </w:r>
      <w:r w:rsidR="003E5102" w:rsidRPr="00617E35">
        <w:rPr>
          <w:rFonts w:asciiTheme="minorHAnsi" w:hAnsiTheme="minorHAnsi" w:cstheme="minorHAnsi"/>
        </w:rPr>
        <w:t>VII</w:t>
      </w:r>
      <w:proofErr w:type="spellEnd"/>
      <w:r w:rsidR="00436BE0" w:rsidRPr="00617E35">
        <w:rPr>
          <w:rFonts w:asciiTheme="minorHAnsi" w:hAnsiTheme="minorHAnsi" w:cstheme="minorHAnsi"/>
        </w:rPr>
        <w:t xml:space="preserve"> </w:t>
      </w:r>
      <w:proofErr w:type="spellStart"/>
      <w:r w:rsidR="00436BE0" w:rsidRPr="00617E35">
        <w:rPr>
          <w:rFonts w:asciiTheme="minorHAnsi" w:hAnsiTheme="minorHAnsi" w:cstheme="minorHAnsi"/>
        </w:rPr>
        <w:t>ppkt</w:t>
      </w:r>
      <w:proofErr w:type="spellEnd"/>
      <w:r w:rsidR="00436BE0" w:rsidRPr="00617E35">
        <w:rPr>
          <w:rFonts w:asciiTheme="minorHAnsi" w:hAnsiTheme="minorHAnsi" w:cstheme="minorHAnsi"/>
        </w:rPr>
        <w:t>. 6 zapytania ofertowego)</w:t>
      </w:r>
      <w:r w:rsidR="00D821CF" w:rsidRPr="00617E35">
        <w:rPr>
          <w:rFonts w:asciiTheme="minorHAnsi" w:hAnsiTheme="minorHAnsi" w:cstheme="minorHAnsi"/>
        </w:rPr>
        <w:t>,</w:t>
      </w:r>
    </w:p>
    <w:p w14:paraId="108F92CC" w14:textId="77777777" w:rsidR="00A81625" w:rsidRPr="00617E35" w:rsidRDefault="00AB2128" w:rsidP="007115A0">
      <w:pPr>
        <w:pStyle w:val="Akapitzlist"/>
        <w:numPr>
          <w:ilvl w:val="0"/>
          <w:numId w:val="37"/>
        </w:numPr>
        <w:spacing w:after="152"/>
        <w:ind w:right="18"/>
        <w:rPr>
          <w:rFonts w:asciiTheme="minorHAnsi" w:hAnsiTheme="minorHAnsi" w:cstheme="minorHAnsi"/>
        </w:rPr>
      </w:pPr>
      <w:r w:rsidRPr="00617E35">
        <w:rPr>
          <w:rFonts w:asciiTheme="minorHAnsi" w:hAnsiTheme="minorHAnsi" w:cstheme="minorHAnsi"/>
        </w:rPr>
        <w:t>odesłanie przez Oferenta, wskazanych uzupełnień</w:t>
      </w:r>
      <w:r w:rsidR="00436BE0" w:rsidRPr="00617E35">
        <w:rPr>
          <w:rFonts w:asciiTheme="minorHAnsi" w:hAnsiTheme="minorHAnsi" w:cstheme="minorHAnsi"/>
        </w:rPr>
        <w:t>/wyjaśnień</w:t>
      </w:r>
      <w:r w:rsidR="00D821CF" w:rsidRPr="00617E35">
        <w:rPr>
          <w:rFonts w:asciiTheme="minorHAnsi" w:hAnsiTheme="minorHAnsi" w:cstheme="minorHAnsi"/>
        </w:rPr>
        <w:t xml:space="preserve"> oferty do Zamawiającego</w:t>
      </w:r>
      <w:r w:rsidR="00436BE0" w:rsidRPr="00617E35">
        <w:rPr>
          <w:rFonts w:asciiTheme="minorHAnsi" w:hAnsiTheme="minorHAnsi" w:cstheme="minorHAnsi"/>
        </w:rPr>
        <w:t xml:space="preserve"> (dot. </w:t>
      </w:r>
      <w:proofErr w:type="spellStart"/>
      <w:r w:rsidR="00436BE0" w:rsidRPr="00617E35">
        <w:rPr>
          <w:rFonts w:asciiTheme="minorHAnsi" w:hAnsiTheme="minorHAnsi" w:cstheme="minorHAnsi"/>
        </w:rPr>
        <w:t>pkt.X</w:t>
      </w:r>
      <w:r w:rsidR="003E5102" w:rsidRPr="00617E35">
        <w:rPr>
          <w:rFonts w:asciiTheme="minorHAnsi" w:hAnsiTheme="minorHAnsi" w:cstheme="minorHAnsi"/>
        </w:rPr>
        <w:t>VII</w:t>
      </w:r>
      <w:proofErr w:type="spellEnd"/>
      <w:r w:rsidR="003E5102" w:rsidRPr="00617E35">
        <w:rPr>
          <w:rFonts w:asciiTheme="minorHAnsi" w:hAnsiTheme="minorHAnsi" w:cstheme="minorHAnsi"/>
        </w:rPr>
        <w:t xml:space="preserve"> </w:t>
      </w:r>
      <w:proofErr w:type="spellStart"/>
      <w:r w:rsidR="00436BE0" w:rsidRPr="00617E35">
        <w:rPr>
          <w:rFonts w:asciiTheme="minorHAnsi" w:hAnsiTheme="minorHAnsi" w:cstheme="minorHAnsi"/>
        </w:rPr>
        <w:t>ppkt</w:t>
      </w:r>
      <w:proofErr w:type="spellEnd"/>
      <w:r w:rsidR="00436BE0" w:rsidRPr="00617E35">
        <w:rPr>
          <w:rFonts w:asciiTheme="minorHAnsi" w:hAnsiTheme="minorHAnsi" w:cstheme="minorHAnsi"/>
        </w:rPr>
        <w:t>. 6 zapytania ofertowego),</w:t>
      </w:r>
    </w:p>
    <w:p w14:paraId="15AB4A6B" w14:textId="1216D254" w:rsidR="00D821CF" w:rsidRPr="00617E35" w:rsidRDefault="00D821CF" w:rsidP="007115A0">
      <w:pPr>
        <w:pStyle w:val="Akapitzlist"/>
        <w:numPr>
          <w:ilvl w:val="0"/>
          <w:numId w:val="37"/>
        </w:numPr>
        <w:spacing w:after="152"/>
        <w:ind w:right="18"/>
        <w:rPr>
          <w:rFonts w:asciiTheme="minorHAnsi" w:hAnsiTheme="minorHAnsi" w:cstheme="minorHAnsi"/>
        </w:rPr>
      </w:pPr>
      <w:r w:rsidRPr="00617E35">
        <w:rPr>
          <w:rFonts w:asciiTheme="minorHAnsi" w:hAnsiTheme="minorHAnsi" w:cstheme="minorHAnsi"/>
        </w:rPr>
        <w:t xml:space="preserve">jeśli jest to niezbędne z uwagi na potrzebę ochrony informacji szczególnie wrażliwych, której nie można zagwarantować w sposób dostateczny przy użyciu BK2021. </w:t>
      </w:r>
    </w:p>
    <w:p w14:paraId="274DAA58" w14:textId="419BC68C" w:rsidR="007D223B" w:rsidRPr="00617E35" w:rsidRDefault="00D821CF" w:rsidP="002E340D">
      <w:pPr>
        <w:spacing w:after="152"/>
        <w:ind w:left="360" w:right="18" w:firstLine="0"/>
        <w:rPr>
          <w:rFonts w:asciiTheme="minorHAnsi" w:hAnsiTheme="minorHAnsi" w:cstheme="minorHAnsi"/>
        </w:rPr>
      </w:pPr>
      <w:r w:rsidRPr="00617E35">
        <w:rPr>
          <w:rFonts w:asciiTheme="minorHAnsi" w:hAnsiTheme="minorHAnsi" w:cstheme="minorHAnsi"/>
        </w:rPr>
        <w:t xml:space="preserve">W wyżej wskazanych wyjątkach między Zamawiającym a Oferentem obowiązuje komunikacją mailowa. </w:t>
      </w:r>
    </w:p>
    <w:p w14:paraId="69C4F4A7" w14:textId="77777777" w:rsidR="00F365CC" w:rsidRPr="00617E35" w:rsidRDefault="00EB12E7" w:rsidP="007115A0">
      <w:pPr>
        <w:pStyle w:val="Akapitzlist"/>
        <w:numPr>
          <w:ilvl w:val="0"/>
          <w:numId w:val="34"/>
        </w:numPr>
        <w:spacing w:after="23" w:line="270" w:lineRule="auto"/>
        <w:ind w:right="0"/>
        <w:rPr>
          <w:rFonts w:asciiTheme="minorHAnsi" w:hAnsiTheme="minorHAnsi" w:cstheme="minorHAnsi"/>
          <w:b/>
          <w:bCs/>
        </w:rPr>
      </w:pPr>
      <w:r w:rsidRPr="00617E35">
        <w:rPr>
          <w:rFonts w:asciiTheme="minorHAnsi" w:hAnsiTheme="minorHAnsi" w:cstheme="minorHAnsi"/>
          <w:b/>
          <w:bCs/>
        </w:rPr>
        <w:t xml:space="preserve">Rozstrzygnięcie zamówienia  </w:t>
      </w:r>
    </w:p>
    <w:p w14:paraId="43EAA853" w14:textId="77777777" w:rsidR="00F365CC" w:rsidRPr="00617E35" w:rsidRDefault="00EB12E7">
      <w:pPr>
        <w:numPr>
          <w:ilvl w:val="0"/>
          <w:numId w:val="6"/>
        </w:numPr>
        <w:ind w:right="18" w:hanging="283"/>
        <w:rPr>
          <w:rFonts w:asciiTheme="minorHAnsi" w:hAnsiTheme="minorHAnsi" w:cstheme="minorHAnsi"/>
        </w:rPr>
      </w:pPr>
      <w:r w:rsidRPr="00617E35">
        <w:rPr>
          <w:rFonts w:asciiTheme="minorHAnsi" w:hAnsiTheme="minorHAnsi" w:cstheme="minorHAnsi"/>
        </w:rPr>
        <w:t xml:space="preserve">Na stronie internetowej </w:t>
      </w:r>
      <w:r w:rsidRPr="00617E35">
        <w:rPr>
          <w:rFonts w:asciiTheme="minorHAnsi" w:hAnsiTheme="minorHAnsi" w:cstheme="minorHAnsi"/>
          <w:color w:val="0000FF"/>
          <w:u w:val="single" w:color="0000FF"/>
        </w:rPr>
        <w:t>https://bazakonkurencyjnosci.funduszeeuropejskie.gov.pl/</w:t>
      </w:r>
      <w:r w:rsidRPr="00617E35">
        <w:rPr>
          <w:rFonts w:asciiTheme="minorHAnsi" w:hAnsiTheme="minorHAnsi" w:cstheme="minorHAnsi"/>
        </w:rPr>
        <w:t xml:space="preserve"> zostanie zamieszczona informacja dotycząca wyboru najkorzystniejszej oferty.   </w:t>
      </w:r>
    </w:p>
    <w:p w14:paraId="1C484315" w14:textId="7DBA49AA" w:rsidR="00F365CC" w:rsidRPr="00617E35" w:rsidRDefault="00EB12E7">
      <w:pPr>
        <w:numPr>
          <w:ilvl w:val="0"/>
          <w:numId w:val="6"/>
        </w:numPr>
        <w:ind w:right="18" w:hanging="283"/>
        <w:rPr>
          <w:rFonts w:asciiTheme="minorHAnsi" w:hAnsiTheme="minorHAnsi" w:cstheme="minorHAnsi"/>
        </w:rPr>
      </w:pPr>
      <w:r w:rsidRPr="00617E35">
        <w:rPr>
          <w:rFonts w:asciiTheme="minorHAnsi" w:hAnsiTheme="minorHAnsi" w:cstheme="minorHAnsi"/>
        </w:rPr>
        <w:t xml:space="preserve">Ranking ofert zostanie przeprowadzony w oparciu o kryteria wyboru opisane w pkt. </w:t>
      </w:r>
      <w:r w:rsidR="00A152EA" w:rsidRPr="00617E35">
        <w:rPr>
          <w:rFonts w:asciiTheme="minorHAnsi" w:hAnsiTheme="minorHAnsi" w:cstheme="minorHAnsi"/>
        </w:rPr>
        <w:t xml:space="preserve">XI </w:t>
      </w:r>
      <w:r w:rsidRPr="00617E35">
        <w:rPr>
          <w:rFonts w:asciiTheme="minorHAnsi" w:hAnsiTheme="minorHAnsi" w:cstheme="minorHAnsi"/>
        </w:rPr>
        <w:t xml:space="preserve">niniejszego zapytania. Zamawiający wybierze wykonawcę z najkorzystniejszą ofertą, w oparciu o kryteria oceny ofert opisanych w punkcie </w:t>
      </w:r>
      <w:r w:rsidR="001B05EE" w:rsidRPr="00617E35">
        <w:rPr>
          <w:rFonts w:asciiTheme="minorHAnsi" w:hAnsiTheme="minorHAnsi" w:cstheme="minorHAnsi"/>
        </w:rPr>
        <w:t>XI</w:t>
      </w:r>
      <w:r w:rsidRPr="00617E35">
        <w:rPr>
          <w:rFonts w:asciiTheme="minorHAnsi" w:hAnsiTheme="minorHAnsi" w:cstheme="minorHAnsi"/>
        </w:rPr>
        <w:t xml:space="preserve"> </w:t>
      </w:r>
      <w:r w:rsidR="00080363" w:rsidRPr="00617E35">
        <w:rPr>
          <w:rFonts w:asciiTheme="minorHAnsi" w:hAnsiTheme="minorHAnsi" w:cstheme="minorHAnsi"/>
        </w:rPr>
        <w:t>z</w:t>
      </w:r>
      <w:r w:rsidRPr="00617E35">
        <w:rPr>
          <w:rFonts w:asciiTheme="minorHAnsi" w:hAnsiTheme="minorHAnsi" w:cstheme="minorHAnsi"/>
        </w:rPr>
        <w:t xml:space="preserve">apytania ofertowego.  </w:t>
      </w:r>
    </w:p>
    <w:p w14:paraId="1B4248AF" w14:textId="74D83C67" w:rsidR="00F365CC" w:rsidRPr="00617E35" w:rsidRDefault="00EB12E7">
      <w:pPr>
        <w:numPr>
          <w:ilvl w:val="0"/>
          <w:numId w:val="6"/>
        </w:numPr>
        <w:ind w:right="18" w:hanging="283"/>
        <w:rPr>
          <w:rFonts w:asciiTheme="minorHAnsi" w:hAnsiTheme="minorHAnsi" w:cstheme="minorHAnsi"/>
        </w:rPr>
      </w:pPr>
      <w:r w:rsidRPr="00617E35">
        <w:rPr>
          <w:rFonts w:asciiTheme="minorHAnsi" w:hAnsiTheme="minorHAnsi" w:cstheme="minorHAnsi"/>
        </w:rPr>
        <w:t xml:space="preserve">Po rozstrzygnięciu postępowania, </w:t>
      </w:r>
      <w:r w:rsidR="00E71E38" w:rsidRPr="00617E35">
        <w:rPr>
          <w:rFonts w:asciiTheme="minorHAnsi" w:hAnsiTheme="minorHAnsi" w:cstheme="minorHAnsi"/>
        </w:rPr>
        <w:t xml:space="preserve">Zamawiający skontaktuje się z Podmiotem, który złożył najkorzystniejszą ofertę, w celu zawarcia umowy, </w:t>
      </w:r>
      <w:r w:rsidRPr="00617E35">
        <w:rPr>
          <w:rFonts w:asciiTheme="minorHAnsi" w:hAnsiTheme="minorHAnsi" w:cstheme="minorHAnsi"/>
        </w:rPr>
        <w:t xml:space="preserve">której treść będzie wynikać z zapisów niniejszego zapytania oraz wygranej oferty.   </w:t>
      </w:r>
    </w:p>
    <w:p w14:paraId="58EB230F" w14:textId="77777777" w:rsidR="00F365CC" w:rsidRPr="00617E35" w:rsidRDefault="00EB12E7">
      <w:pPr>
        <w:numPr>
          <w:ilvl w:val="0"/>
          <w:numId w:val="6"/>
        </w:numPr>
        <w:ind w:right="18" w:hanging="283"/>
        <w:rPr>
          <w:rFonts w:asciiTheme="minorHAnsi" w:hAnsiTheme="minorHAnsi" w:cstheme="minorHAnsi"/>
        </w:rPr>
      </w:pPr>
      <w:r w:rsidRPr="00617E35">
        <w:rPr>
          <w:rFonts w:asciiTheme="minorHAnsi" w:hAnsiTheme="minorHAnsi" w:cstheme="minorHAnsi"/>
        </w:rPr>
        <w:t xml:space="preserve">W przypadku, gdy podmiot, który został wybrany, zrezygnuje z podpisania umowy, </w:t>
      </w:r>
      <w:r w:rsidR="009E5C1B" w:rsidRPr="00617E35">
        <w:rPr>
          <w:rFonts w:asciiTheme="minorHAnsi" w:hAnsiTheme="minorHAnsi" w:cstheme="minorHAnsi"/>
        </w:rPr>
        <w:t xml:space="preserve"> </w:t>
      </w:r>
      <w:r w:rsidRPr="00617E35">
        <w:rPr>
          <w:rFonts w:asciiTheme="minorHAnsi" w:hAnsiTheme="minorHAnsi" w:cstheme="minorHAnsi"/>
        </w:rPr>
        <w:t xml:space="preserve">Zamawiający ma prawo zawrzeć umowę z podmiotem, którego oferta była druga w kolejności najkorzystniejszych ofert bez przeprowadzenia ich ponownego badania i oceny.  </w:t>
      </w:r>
    </w:p>
    <w:p w14:paraId="4FACED36" w14:textId="77777777" w:rsidR="00EB04D1" w:rsidRPr="00617E35" w:rsidRDefault="00EB12E7">
      <w:pPr>
        <w:numPr>
          <w:ilvl w:val="0"/>
          <w:numId w:val="6"/>
        </w:numPr>
        <w:ind w:right="18" w:hanging="283"/>
        <w:rPr>
          <w:rFonts w:asciiTheme="minorHAnsi" w:hAnsiTheme="minorHAnsi" w:cstheme="minorHAnsi"/>
        </w:rPr>
      </w:pPr>
      <w:r w:rsidRPr="00617E35">
        <w:rPr>
          <w:rFonts w:asciiTheme="minorHAnsi" w:hAnsiTheme="minorHAnsi" w:cstheme="minorHAnsi"/>
        </w:rPr>
        <w:t xml:space="preserve">W przypadku, gdy podmiot, którego oferta została wybrana, uchyla się od zawarcia umowy, Zamawiający może wybrać ofertę najkorzystniejszą spośród pozostałych ofert bez przeprowadzenia ich ponownego badania i oceny.  </w:t>
      </w:r>
    </w:p>
    <w:p w14:paraId="381506A3" w14:textId="77777777" w:rsidR="00EB04D1" w:rsidRPr="00617E35" w:rsidRDefault="00EB04D1" w:rsidP="00B45A82">
      <w:pPr>
        <w:spacing w:after="65" w:line="259" w:lineRule="auto"/>
        <w:ind w:right="0"/>
        <w:rPr>
          <w:rFonts w:asciiTheme="minorHAnsi" w:hAnsiTheme="minorHAnsi" w:cstheme="minorHAnsi"/>
        </w:rPr>
      </w:pPr>
    </w:p>
    <w:p w14:paraId="19AC62C6" w14:textId="77777777" w:rsidR="00F365CC" w:rsidRPr="00617E35" w:rsidRDefault="00EB12E7" w:rsidP="007115A0">
      <w:pPr>
        <w:pStyle w:val="Akapitzlist"/>
        <w:numPr>
          <w:ilvl w:val="0"/>
          <w:numId w:val="34"/>
        </w:numPr>
        <w:spacing w:after="55" w:line="276" w:lineRule="auto"/>
        <w:ind w:right="0"/>
        <w:rPr>
          <w:rFonts w:asciiTheme="minorHAnsi" w:hAnsiTheme="minorHAnsi" w:cstheme="minorHAnsi"/>
          <w:b/>
          <w:bCs/>
        </w:rPr>
      </w:pPr>
      <w:r w:rsidRPr="00617E35">
        <w:rPr>
          <w:rFonts w:asciiTheme="minorHAnsi" w:hAnsiTheme="minorHAnsi" w:cstheme="minorHAnsi"/>
          <w:b/>
          <w:bCs/>
        </w:rPr>
        <w:t xml:space="preserve">Warunki zmiany umowy  </w:t>
      </w:r>
    </w:p>
    <w:p w14:paraId="4E12C080" w14:textId="6E4FBD1A" w:rsidR="005C0504" w:rsidRPr="00617E35" w:rsidRDefault="00C26688" w:rsidP="003E5777">
      <w:pPr>
        <w:pStyle w:val="Akapitzlist"/>
        <w:spacing w:after="120"/>
        <w:ind w:left="426"/>
        <w:contextualSpacing w:val="0"/>
        <w:rPr>
          <w:rFonts w:asciiTheme="minorHAnsi" w:hAnsiTheme="minorHAnsi" w:cstheme="minorHAnsi"/>
        </w:rPr>
      </w:pPr>
      <w:r>
        <w:rPr>
          <w:rFonts w:asciiTheme="minorHAnsi" w:hAnsiTheme="minorHAnsi" w:cstheme="minorHAnsi"/>
        </w:rPr>
        <w:t>Przewiduje się</w:t>
      </w:r>
      <w:r w:rsidR="005C0504" w:rsidRPr="00617E35">
        <w:rPr>
          <w:rFonts w:asciiTheme="minorHAnsi" w:hAnsiTheme="minorHAnsi" w:cstheme="minorHAnsi"/>
        </w:rPr>
        <w:t xml:space="preserve"> możliwość wprowadzenia następujących zmian do umowy, w okolicznościach określonych poniżej:</w:t>
      </w:r>
    </w:p>
    <w:p w14:paraId="406FC2DF" w14:textId="77777777" w:rsidR="005C0504" w:rsidRPr="00617E35" w:rsidRDefault="005C0504" w:rsidP="007115A0">
      <w:pPr>
        <w:pStyle w:val="Akapitzlist"/>
        <w:numPr>
          <w:ilvl w:val="0"/>
          <w:numId w:val="28"/>
        </w:numPr>
        <w:spacing w:after="120" w:line="276" w:lineRule="auto"/>
        <w:ind w:right="0"/>
        <w:rPr>
          <w:rFonts w:asciiTheme="minorHAnsi" w:hAnsiTheme="minorHAnsi" w:cstheme="minorHAnsi"/>
        </w:rPr>
      </w:pPr>
      <w:r w:rsidRPr="00617E35">
        <w:rPr>
          <w:rFonts w:asciiTheme="minorHAnsi" w:hAnsiTheme="minorHAnsi" w:cstheme="minorHAnsi"/>
        </w:rPr>
        <w:lastRenderedPageBreak/>
        <w:t>w zakresie wydłużenia terminu wykonania (czasu trwania) Umowy w przypadku:</w:t>
      </w:r>
    </w:p>
    <w:p w14:paraId="1A93ACB9" w14:textId="77777777" w:rsidR="005C0504" w:rsidRPr="00617E35" w:rsidRDefault="005C0504" w:rsidP="007115A0">
      <w:pPr>
        <w:pStyle w:val="Akapitzlist"/>
        <w:numPr>
          <w:ilvl w:val="1"/>
          <w:numId w:val="28"/>
        </w:numPr>
        <w:spacing w:after="120" w:line="276" w:lineRule="auto"/>
        <w:ind w:right="0"/>
        <w:contextualSpacing w:val="0"/>
        <w:rPr>
          <w:rFonts w:asciiTheme="minorHAnsi" w:hAnsiTheme="minorHAnsi" w:cstheme="minorHAnsi"/>
        </w:rPr>
      </w:pPr>
      <w:r w:rsidRPr="00617E35">
        <w:rPr>
          <w:rFonts w:asciiTheme="minorHAnsi" w:hAnsiTheme="minorHAnsi" w:cstheme="minorHAnsi"/>
        </w:rPr>
        <w:t>konieczności wykonania zamówień dodatkowych, lub robót dodatkowych lub zamiennych opóźniających lub wstrzymujących realizację robót zasadniczych - termin wykonania może ulec zmianie o okres odpowiadający wstrzymaniu lub opóźnieniu wykonywania robót zasadniczych z tego powodu;</w:t>
      </w:r>
    </w:p>
    <w:p w14:paraId="2E55E22A" w14:textId="77777777" w:rsidR="005C0504" w:rsidRPr="00617E35" w:rsidRDefault="005C0504" w:rsidP="007115A0">
      <w:pPr>
        <w:pStyle w:val="Akapitzlist"/>
        <w:numPr>
          <w:ilvl w:val="1"/>
          <w:numId w:val="28"/>
        </w:numPr>
        <w:spacing w:after="120" w:line="276" w:lineRule="auto"/>
        <w:ind w:right="0"/>
        <w:contextualSpacing w:val="0"/>
        <w:rPr>
          <w:rFonts w:asciiTheme="minorHAnsi" w:hAnsiTheme="minorHAnsi" w:cstheme="minorHAnsi"/>
        </w:rPr>
      </w:pPr>
      <w:r w:rsidRPr="00617E35">
        <w:rPr>
          <w:rFonts w:asciiTheme="minorHAnsi" w:hAnsiTheme="minorHAnsi" w:cstheme="minorHAnsi"/>
        </w:rPr>
        <w:t>niekorzystnych warunków pogodowych (np. w zakresie niskich temperatur utrzymywanie się temperatur na zewnątrz poniżej minus 10 stopni w okresie dłużej niż 14 kolejnych dni, w zakresie znacznej intensywności opadów śniegu lub deszczu/gradu  utrzymujących się dłużej niż 7 kolejnych dni w sposób ciągły, utrzymywania się nadmiernego upału powyżej 35 stopni itp..), uniemożliwiających prowadzenie robót. Okoliczność taka każdorazowo musi być zgłoszona przez wykonawcę zamawiającemu. Termin wykonania może ulec zmianie o okres odpowiadający wstrzymaniu lub opóźnieniu prac z tego powodu</w:t>
      </w:r>
    </w:p>
    <w:p w14:paraId="2FD23E80" w14:textId="77777777" w:rsidR="005C0504" w:rsidRPr="00617E35" w:rsidRDefault="005C0504" w:rsidP="007115A0">
      <w:pPr>
        <w:pStyle w:val="Akapitzlist"/>
        <w:numPr>
          <w:ilvl w:val="1"/>
          <w:numId w:val="28"/>
        </w:numPr>
        <w:spacing w:after="120" w:line="276" w:lineRule="auto"/>
        <w:ind w:right="0"/>
        <w:contextualSpacing w:val="0"/>
        <w:rPr>
          <w:rFonts w:asciiTheme="minorHAnsi" w:hAnsiTheme="minorHAnsi" w:cstheme="minorHAnsi"/>
        </w:rPr>
      </w:pPr>
      <w:bookmarkStart w:id="13" w:name="_Hlk70668823"/>
      <w:r w:rsidRPr="00617E35">
        <w:rPr>
          <w:rFonts w:asciiTheme="minorHAnsi" w:hAnsiTheme="minorHAnsi" w:cstheme="minorHAnsi"/>
        </w:rPr>
        <w:t>wystąpienia i/lub ciągłego oddziaływania stanu tzw. siły wyższej, to znaczy niezależnego od stron losowego zdarzenia zewnętrznego, którego wystąpienie i/lub ciągłe oddziaływanie oraz jego skutków było niemożliwe do przewidzenia w momencie zawierania umowy i któremu nie można zapobiec mimo dochowania należytej staranności. Termin wykonania może ulec zmianie o okres odpowiadający wstrzymaniu lub opóźnieniu prac z tego powodu</w:t>
      </w:r>
    </w:p>
    <w:bookmarkEnd w:id="13"/>
    <w:p w14:paraId="2FB474CA" w14:textId="77777777" w:rsidR="005C0504" w:rsidRPr="00617E35" w:rsidRDefault="005C0504" w:rsidP="007115A0">
      <w:pPr>
        <w:pStyle w:val="Akapitzlist"/>
        <w:numPr>
          <w:ilvl w:val="1"/>
          <w:numId w:val="28"/>
        </w:numPr>
        <w:spacing w:after="120" w:line="276" w:lineRule="auto"/>
        <w:ind w:right="0"/>
        <w:contextualSpacing w:val="0"/>
        <w:rPr>
          <w:rFonts w:asciiTheme="minorHAnsi" w:hAnsiTheme="minorHAnsi" w:cstheme="minorHAnsi"/>
        </w:rPr>
      </w:pPr>
      <w:r w:rsidRPr="00617E35">
        <w:rPr>
          <w:rFonts w:asciiTheme="minorHAnsi" w:hAnsiTheme="minorHAnsi" w:cstheme="minorHAnsi"/>
        </w:rPr>
        <w:t>przedłużających się procedur odbioru i wydania stosownych dokumentów przez Operatora Sieci Dystrybucyjnej.</w:t>
      </w:r>
    </w:p>
    <w:p w14:paraId="38F13D61" w14:textId="77777777" w:rsidR="005C0504" w:rsidRPr="00617E35" w:rsidRDefault="005C0504" w:rsidP="007115A0">
      <w:pPr>
        <w:pStyle w:val="Akapitzlist"/>
        <w:numPr>
          <w:ilvl w:val="1"/>
          <w:numId w:val="28"/>
        </w:numPr>
        <w:spacing w:after="200" w:line="276" w:lineRule="auto"/>
        <w:ind w:right="0"/>
        <w:rPr>
          <w:rFonts w:asciiTheme="minorHAnsi" w:hAnsiTheme="minorHAnsi" w:cstheme="minorHAnsi"/>
        </w:rPr>
      </w:pPr>
      <w:r w:rsidRPr="00617E35">
        <w:rPr>
          <w:rFonts w:asciiTheme="minorHAnsi" w:hAnsiTheme="minorHAnsi" w:cstheme="minorHAnsi"/>
        </w:rPr>
        <w:t xml:space="preserve">konieczność zmiany Umowy spowodowana jest okolicznościami, których Zamawiający lub Wykonawca, działając z należytą starannością, nie mógł przewidzieć, </w:t>
      </w:r>
    </w:p>
    <w:p w14:paraId="19CC7D78" w14:textId="77777777" w:rsidR="005C0504" w:rsidRPr="00617E35" w:rsidRDefault="005C0504" w:rsidP="003E5777">
      <w:pPr>
        <w:pStyle w:val="Akapitzlist"/>
        <w:ind w:left="1443"/>
        <w:rPr>
          <w:rFonts w:asciiTheme="minorHAnsi" w:hAnsiTheme="minorHAnsi" w:cstheme="minorHAnsi"/>
        </w:rPr>
      </w:pPr>
    </w:p>
    <w:p w14:paraId="54F62628" w14:textId="77777777" w:rsidR="005C0504" w:rsidRPr="00617E35" w:rsidRDefault="005C0504" w:rsidP="007115A0">
      <w:pPr>
        <w:pStyle w:val="Akapitzlist"/>
        <w:numPr>
          <w:ilvl w:val="0"/>
          <w:numId w:val="28"/>
        </w:numPr>
        <w:spacing w:after="120" w:line="240" w:lineRule="auto"/>
        <w:ind w:right="0" w:hanging="297"/>
        <w:contextualSpacing w:val="0"/>
        <w:rPr>
          <w:rFonts w:asciiTheme="minorHAnsi" w:hAnsiTheme="minorHAnsi" w:cstheme="minorHAnsi"/>
        </w:rPr>
      </w:pPr>
      <w:bookmarkStart w:id="14" w:name="_Hlk70667419"/>
      <w:r w:rsidRPr="00617E35">
        <w:rPr>
          <w:rFonts w:asciiTheme="minorHAnsi" w:hAnsiTheme="minorHAnsi" w:cstheme="minorHAnsi"/>
        </w:rPr>
        <w:t xml:space="preserve">zmiana terminu  i warunków płatności – w przypadku: </w:t>
      </w:r>
    </w:p>
    <w:p w14:paraId="0222A3E7" w14:textId="77777777" w:rsidR="005C0504" w:rsidRPr="00617E35" w:rsidRDefault="005C0504" w:rsidP="007115A0">
      <w:pPr>
        <w:pStyle w:val="Akapitzlist"/>
        <w:numPr>
          <w:ilvl w:val="1"/>
          <w:numId w:val="28"/>
        </w:numPr>
        <w:spacing w:after="120" w:line="240" w:lineRule="auto"/>
        <w:ind w:right="0"/>
        <w:contextualSpacing w:val="0"/>
        <w:rPr>
          <w:rFonts w:asciiTheme="minorHAnsi" w:hAnsiTheme="minorHAnsi" w:cstheme="minorHAnsi"/>
        </w:rPr>
      </w:pPr>
      <w:r w:rsidRPr="00617E35">
        <w:rPr>
          <w:rFonts w:asciiTheme="minorHAnsi" w:hAnsiTheme="minorHAnsi" w:cstheme="minorHAnsi"/>
        </w:rPr>
        <w:t>ograniczenia finansowego po stronie Zamawiającego, z przyczyn od niego niezależnych m.in. w sytuacja odstąpienia jednostki przekazującej dofinansowanie od dofinansowania projektu.</w:t>
      </w:r>
    </w:p>
    <w:p w14:paraId="05F68075" w14:textId="77777777" w:rsidR="005C0504" w:rsidRPr="00617E35" w:rsidRDefault="005C0504" w:rsidP="007115A0">
      <w:pPr>
        <w:pStyle w:val="Akapitzlist"/>
        <w:numPr>
          <w:ilvl w:val="1"/>
          <w:numId w:val="28"/>
        </w:numPr>
        <w:spacing w:after="120" w:line="240" w:lineRule="auto"/>
        <w:ind w:right="0"/>
        <w:contextualSpacing w:val="0"/>
        <w:rPr>
          <w:rFonts w:asciiTheme="minorHAnsi" w:hAnsiTheme="minorHAnsi" w:cstheme="minorHAnsi"/>
        </w:rPr>
      </w:pPr>
      <w:r w:rsidRPr="00617E35">
        <w:rPr>
          <w:rFonts w:asciiTheme="minorHAnsi" w:hAnsiTheme="minorHAnsi" w:cstheme="minorHAnsi"/>
        </w:rPr>
        <w:t xml:space="preserve"> zmiany stawki podatku od towarów i usług VAT, Wynagrodzenie ulegnie zmianie o tę wartość</w:t>
      </w:r>
    </w:p>
    <w:p w14:paraId="5CAAAA13" w14:textId="77777777" w:rsidR="005C0504" w:rsidRPr="00617E35" w:rsidRDefault="005C0504" w:rsidP="007115A0">
      <w:pPr>
        <w:pStyle w:val="Akapitzlist"/>
        <w:numPr>
          <w:ilvl w:val="1"/>
          <w:numId w:val="28"/>
        </w:numPr>
        <w:spacing w:after="120" w:line="240" w:lineRule="auto"/>
        <w:ind w:right="0"/>
        <w:contextualSpacing w:val="0"/>
        <w:rPr>
          <w:rFonts w:asciiTheme="minorHAnsi" w:hAnsiTheme="minorHAnsi" w:cstheme="minorHAnsi"/>
        </w:rPr>
      </w:pPr>
      <w:r w:rsidRPr="00617E35">
        <w:rPr>
          <w:rFonts w:asciiTheme="minorHAnsi" w:hAnsiTheme="minorHAnsi" w:cstheme="minorHAnsi"/>
        </w:rPr>
        <w:t>wystąpienie oczywistych omyłek pisarskich i rachunkowych w treści umowy, a także w treści złożonej oferty które nie zostały skorygowane na etapie badania poprawności ofert</w:t>
      </w:r>
      <w:bookmarkEnd w:id="14"/>
    </w:p>
    <w:p w14:paraId="1A4B73C3" w14:textId="77777777" w:rsidR="005C0504" w:rsidRPr="00617E35" w:rsidRDefault="005C0504" w:rsidP="007115A0">
      <w:pPr>
        <w:pStyle w:val="Akapitzlist"/>
        <w:numPr>
          <w:ilvl w:val="0"/>
          <w:numId w:val="28"/>
        </w:numPr>
        <w:spacing w:after="120" w:line="240" w:lineRule="auto"/>
        <w:ind w:right="0" w:hanging="297"/>
        <w:contextualSpacing w:val="0"/>
        <w:rPr>
          <w:rFonts w:asciiTheme="minorHAnsi" w:hAnsiTheme="minorHAnsi" w:cstheme="minorHAnsi"/>
        </w:rPr>
      </w:pPr>
      <w:bookmarkStart w:id="15" w:name="_Hlk70667522"/>
      <w:r w:rsidRPr="00617E35">
        <w:rPr>
          <w:rFonts w:asciiTheme="minorHAnsi" w:hAnsiTheme="minorHAnsi" w:cstheme="minorHAnsi"/>
        </w:rPr>
        <w:t xml:space="preserve">zmiana zapisów umowy innych niż zapisy wynikające z oferty – przypadku: </w:t>
      </w:r>
    </w:p>
    <w:p w14:paraId="5BA4B45D" w14:textId="77777777" w:rsidR="005C0504" w:rsidRPr="00617E35" w:rsidRDefault="005C0504" w:rsidP="007115A0">
      <w:pPr>
        <w:pStyle w:val="Akapitzlist"/>
        <w:numPr>
          <w:ilvl w:val="1"/>
          <w:numId w:val="28"/>
        </w:numPr>
        <w:spacing w:after="120" w:line="240" w:lineRule="auto"/>
        <w:ind w:right="0"/>
        <w:contextualSpacing w:val="0"/>
        <w:rPr>
          <w:rFonts w:asciiTheme="minorHAnsi" w:hAnsiTheme="minorHAnsi" w:cstheme="minorHAnsi"/>
        </w:rPr>
      </w:pPr>
      <w:r w:rsidRPr="00617E35">
        <w:rPr>
          <w:rFonts w:asciiTheme="minorHAnsi" w:hAnsiTheme="minorHAnsi" w:cstheme="minorHAnsi"/>
        </w:rPr>
        <w:t>zmiany powszechnie obowiązujących przepisów prawa w zakresie mającym wpływ na realizację przedmiotu umowy.</w:t>
      </w:r>
    </w:p>
    <w:p w14:paraId="58A83A49" w14:textId="77777777" w:rsidR="005C0504" w:rsidRPr="00617E35" w:rsidRDefault="005C0504" w:rsidP="007115A0">
      <w:pPr>
        <w:pStyle w:val="Akapitzlist"/>
        <w:numPr>
          <w:ilvl w:val="1"/>
          <w:numId w:val="28"/>
        </w:numPr>
        <w:spacing w:after="120" w:line="240" w:lineRule="auto"/>
        <w:ind w:right="0"/>
        <w:contextualSpacing w:val="0"/>
        <w:rPr>
          <w:rFonts w:asciiTheme="minorHAnsi" w:hAnsiTheme="minorHAnsi" w:cstheme="minorHAnsi"/>
        </w:rPr>
      </w:pPr>
      <w:r w:rsidRPr="00617E35">
        <w:rPr>
          <w:rFonts w:asciiTheme="minorHAnsi" w:hAnsiTheme="minorHAnsi" w:cstheme="minorHAnsi"/>
        </w:rPr>
        <w:t>Jeśli się to okaże konieczne ze względu na zmianę przepisów powszechnie obowiązującego prawa po zawarciu Umowy, w zakresie niezbędnym do dostosowania Umowy do zmian przepisów powszechnie obowiązującego prawa.</w:t>
      </w:r>
    </w:p>
    <w:p w14:paraId="48D0EEF1" w14:textId="77777777" w:rsidR="005C0504" w:rsidRPr="00617E35" w:rsidRDefault="005C0504" w:rsidP="007115A0">
      <w:pPr>
        <w:pStyle w:val="Akapitzlist"/>
        <w:numPr>
          <w:ilvl w:val="1"/>
          <w:numId w:val="28"/>
        </w:numPr>
        <w:spacing w:after="120" w:line="240" w:lineRule="auto"/>
        <w:ind w:right="0"/>
        <w:contextualSpacing w:val="0"/>
        <w:rPr>
          <w:rFonts w:asciiTheme="minorHAnsi" w:hAnsiTheme="minorHAnsi" w:cstheme="minorHAnsi"/>
        </w:rPr>
      </w:pPr>
      <w:r w:rsidRPr="00617E35">
        <w:rPr>
          <w:rFonts w:asciiTheme="minorHAnsi" w:hAnsiTheme="minorHAnsi" w:cstheme="minorHAnsi"/>
        </w:rPr>
        <w:t>niezależnych od Stron lub w przypadku wystąpienia okoliczności, których nie można było przewidzieć w chwili zawarcia umowy – na zasadach uzgodnionych odrębnie pomiędzy Stronami umowy</w:t>
      </w:r>
    </w:p>
    <w:p w14:paraId="126B6706" w14:textId="77777777" w:rsidR="005C0504" w:rsidRPr="00617E35" w:rsidRDefault="005C0504" w:rsidP="007115A0">
      <w:pPr>
        <w:pStyle w:val="Akapitzlist"/>
        <w:numPr>
          <w:ilvl w:val="0"/>
          <w:numId w:val="28"/>
        </w:numPr>
        <w:spacing w:after="120" w:line="276" w:lineRule="auto"/>
        <w:ind w:right="0"/>
        <w:contextualSpacing w:val="0"/>
        <w:rPr>
          <w:rFonts w:asciiTheme="minorHAnsi" w:hAnsiTheme="minorHAnsi" w:cstheme="minorHAnsi"/>
        </w:rPr>
      </w:pPr>
      <w:bookmarkStart w:id="16" w:name="_Hlk70341914"/>
      <w:r w:rsidRPr="00617E35">
        <w:rPr>
          <w:rFonts w:asciiTheme="minorHAnsi" w:hAnsiTheme="minorHAnsi" w:cstheme="minorHAnsi"/>
        </w:rPr>
        <w:t xml:space="preserve">Wystąpienie oczywistych omyłek pisarskich i rachunkowych w treści umowy. </w:t>
      </w:r>
    </w:p>
    <w:p w14:paraId="3D5C11FE" w14:textId="77777777" w:rsidR="005C0504" w:rsidRPr="00617E35" w:rsidRDefault="005C0504" w:rsidP="007115A0">
      <w:pPr>
        <w:pStyle w:val="Akapitzlist"/>
        <w:numPr>
          <w:ilvl w:val="0"/>
          <w:numId w:val="28"/>
        </w:numPr>
        <w:spacing w:after="200" w:line="276" w:lineRule="auto"/>
        <w:ind w:right="0"/>
        <w:rPr>
          <w:rFonts w:asciiTheme="minorHAnsi" w:hAnsiTheme="minorHAnsi" w:cstheme="minorHAnsi"/>
        </w:rPr>
      </w:pPr>
      <w:r w:rsidRPr="00617E35">
        <w:rPr>
          <w:rFonts w:asciiTheme="minorHAnsi" w:hAnsiTheme="minorHAnsi" w:cstheme="minorHAnsi"/>
        </w:rPr>
        <w:lastRenderedPageBreak/>
        <w:t>Wystąpienia konieczności zmiany Umowy  która spowodowana jest okolicznościami, których Zamawiający lub Wykonawca, działając z należytą starannością, nie mógł przewidzieć</w:t>
      </w:r>
      <w:bookmarkEnd w:id="15"/>
      <w:r w:rsidRPr="00617E35">
        <w:rPr>
          <w:rFonts w:asciiTheme="minorHAnsi" w:hAnsiTheme="minorHAnsi" w:cstheme="minorHAnsi"/>
        </w:rPr>
        <w:t xml:space="preserve">. </w:t>
      </w:r>
    </w:p>
    <w:bookmarkEnd w:id="16"/>
    <w:p w14:paraId="102B1BB0" w14:textId="08E5CC8A" w:rsidR="005C0504" w:rsidRPr="00617E35" w:rsidRDefault="005C0504" w:rsidP="003E5777">
      <w:pPr>
        <w:spacing w:after="120"/>
        <w:ind w:left="426"/>
        <w:rPr>
          <w:rFonts w:asciiTheme="minorHAnsi" w:hAnsiTheme="minorHAnsi" w:cstheme="minorHAnsi"/>
        </w:rPr>
      </w:pPr>
      <w:r w:rsidRPr="00617E35">
        <w:rPr>
          <w:rFonts w:asciiTheme="minorHAnsi" w:hAnsiTheme="minorHAnsi" w:cstheme="minorHAnsi"/>
        </w:rPr>
        <w:t>Strona wnioskująca o zmianę Umowy przedkłada drugiej stronie propozycję zmiany wraz z pisemnym uzasadnieniem konieczności lub celowości wprowadzenia zmian do Umowy</w:t>
      </w:r>
      <w:r w:rsidR="0086645D" w:rsidRPr="00617E35">
        <w:rPr>
          <w:rFonts w:asciiTheme="minorHAnsi" w:hAnsiTheme="minorHAnsi" w:cstheme="minorHAnsi"/>
        </w:rPr>
        <w:t xml:space="preserve">. </w:t>
      </w:r>
    </w:p>
    <w:p w14:paraId="59A8FACA" w14:textId="3C9D5ED3" w:rsidR="00F365CC" w:rsidRPr="00617E35" w:rsidRDefault="00F365CC" w:rsidP="003E5777">
      <w:pPr>
        <w:spacing w:after="63" w:line="259" w:lineRule="auto"/>
        <w:ind w:right="0"/>
        <w:rPr>
          <w:rFonts w:asciiTheme="minorHAnsi" w:hAnsiTheme="minorHAnsi" w:cstheme="minorHAnsi"/>
        </w:rPr>
      </w:pPr>
    </w:p>
    <w:p w14:paraId="42AA08D3" w14:textId="77777777" w:rsidR="00F365CC" w:rsidRPr="00617E35" w:rsidRDefault="00EB12E7" w:rsidP="007115A0">
      <w:pPr>
        <w:pStyle w:val="Akapitzlist"/>
        <w:numPr>
          <w:ilvl w:val="0"/>
          <w:numId w:val="34"/>
        </w:numPr>
        <w:spacing w:after="60" w:line="270" w:lineRule="auto"/>
        <w:ind w:right="0"/>
        <w:rPr>
          <w:rFonts w:asciiTheme="minorHAnsi" w:hAnsiTheme="minorHAnsi" w:cstheme="minorHAnsi"/>
          <w:b/>
          <w:bCs/>
        </w:rPr>
      </w:pPr>
      <w:r w:rsidRPr="00617E35">
        <w:rPr>
          <w:rFonts w:asciiTheme="minorHAnsi" w:hAnsiTheme="minorHAnsi" w:cstheme="minorHAnsi"/>
          <w:b/>
          <w:bCs/>
        </w:rPr>
        <w:t xml:space="preserve">Pozostałe informacje  </w:t>
      </w:r>
    </w:p>
    <w:p w14:paraId="102160A5" w14:textId="77777777" w:rsidR="00F365CC" w:rsidRPr="00617E35" w:rsidRDefault="00EB12E7">
      <w:pPr>
        <w:numPr>
          <w:ilvl w:val="2"/>
          <w:numId w:val="7"/>
        </w:numPr>
        <w:ind w:right="18" w:hanging="360"/>
        <w:rPr>
          <w:rFonts w:asciiTheme="minorHAnsi" w:hAnsiTheme="minorHAnsi" w:cstheme="minorHAnsi"/>
        </w:rPr>
      </w:pPr>
      <w:r w:rsidRPr="00617E35">
        <w:rPr>
          <w:rFonts w:asciiTheme="minorHAnsi" w:hAnsiTheme="minorHAnsi" w:cstheme="minorHAnsi"/>
        </w:rPr>
        <w:t xml:space="preserve">Poprzez złożenie oferty Wykonawca wyraża zgodę na podanie do wiadomości pozostałych </w:t>
      </w:r>
    </w:p>
    <w:p w14:paraId="6B85532F" w14:textId="77777777" w:rsidR="00F365CC" w:rsidRPr="00617E35" w:rsidRDefault="00EB12E7" w:rsidP="003E5777">
      <w:pPr>
        <w:spacing w:after="51"/>
        <w:ind w:left="1095" w:right="18"/>
        <w:rPr>
          <w:rFonts w:asciiTheme="minorHAnsi" w:hAnsiTheme="minorHAnsi" w:cstheme="minorHAnsi"/>
        </w:rPr>
      </w:pPr>
      <w:r w:rsidRPr="00617E35">
        <w:rPr>
          <w:rFonts w:asciiTheme="minorHAnsi" w:hAnsiTheme="minorHAnsi" w:cstheme="minorHAnsi"/>
        </w:rPr>
        <w:t>Wykonawców szczegółów oferty, w szczególności danych na podstawie, których</w:t>
      </w:r>
      <w:r w:rsidR="005B3727" w:rsidRPr="00617E35">
        <w:rPr>
          <w:rFonts w:asciiTheme="minorHAnsi" w:hAnsiTheme="minorHAnsi" w:cstheme="minorHAnsi"/>
        </w:rPr>
        <w:t xml:space="preserve"> </w:t>
      </w:r>
      <w:r w:rsidRPr="00617E35">
        <w:rPr>
          <w:rFonts w:asciiTheme="minorHAnsi" w:hAnsiTheme="minorHAnsi" w:cstheme="minorHAnsi"/>
        </w:rPr>
        <w:t xml:space="preserve">Zamawiający dokonał wyboru. Wykonawca ma prawo nie wyrazić zgody na podane do wiadomości szczegółów technicznych przedmiotu zamówienia i powinien zastrzeżenie to przedstawić w ofercie.  </w:t>
      </w:r>
    </w:p>
    <w:p w14:paraId="74D52995" w14:textId="77777777" w:rsidR="00F365CC" w:rsidRPr="00617E35" w:rsidRDefault="00EB12E7">
      <w:pPr>
        <w:numPr>
          <w:ilvl w:val="2"/>
          <w:numId w:val="7"/>
        </w:numPr>
        <w:spacing w:after="51"/>
        <w:ind w:right="18" w:hanging="360"/>
        <w:rPr>
          <w:rFonts w:asciiTheme="minorHAnsi" w:hAnsiTheme="minorHAnsi" w:cstheme="minorHAnsi"/>
        </w:rPr>
      </w:pPr>
      <w:r w:rsidRPr="00617E35">
        <w:rPr>
          <w:rFonts w:asciiTheme="minorHAnsi" w:hAnsiTheme="minorHAnsi" w:cstheme="minorHAnsi"/>
        </w:rPr>
        <w:t xml:space="preserve">Każdy Wykonawca może złożyć tylko jedną ofertę. W przypadku złożenia przez jeden podmiot większej ilości ofert wszystkie oferty podmiotu zostaną odrzucone.  </w:t>
      </w:r>
    </w:p>
    <w:p w14:paraId="30A92E8B" w14:textId="6EA907E0" w:rsidR="00F365CC" w:rsidRPr="00617E35" w:rsidRDefault="00EB12E7">
      <w:pPr>
        <w:numPr>
          <w:ilvl w:val="2"/>
          <w:numId w:val="7"/>
        </w:numPr>
        <w:spacing w:after="54"/>
        <w:ind w:right="18" w:hanging="360"/>
        <w:rPr>
          <w:rFonts w:asciiTheme="minorHAnsi" w:hAnsiTheme="minorHAnsi" w:cstheme="minorHAnsi"/>
        </w:rPr>
      </w:pPr>
      <w:r w:rsidRPr="00617E35">
        <w:rPr>
          <w:rFonts w:asciiTheme="minorHAnsi" w:hAnsiTheme="minorHAnsi" w:cstheme="minorHAnsi"/>
        </w:rPr>
        <w:t xml:space="preserve">Oferta powinna być kompletna tzn. powinna zawierać wszystkie dokumenty wskazane w pkt </w:t>
      </w:r>
      <w:r w:rsidR="00860018" w:rsidRPr="00617E35">
        <w:rPr>
          <w:rFonts w:asciiTheme="minorHAnsi" w:hAnsiTheme="minorHAnsi" w:cstheme="minorHAnsi"/>
        </w:rPr>
        <w:t>XII</w:t>
      </w:r>
      <w:r w:rsidRPr="00617E35">
        <w:rPr>
          <w:rFonts w:asciiTheme="minorHAnsi" w:hAnsiTheme="minorHAnsi" w:cstheme="minorHAnsi"/>
        </w:rPr>
        <w:t xml:space="preserve"> Zapytania ofertowego.  </w:t>
      </w:r>
    </w:p>
    <w:p w14:paraId="2DD6DE40" w14:textId="77777777" w:rsidR="007115A0" w:rsidRDefault="00EB12E7" w:rsidP="007115A0">
      <w:pPr>
        <w:numPr>
          <w:ilvl w:val="2"/>
          <w:numId w:val="7"/>
        </w:numPr>
        <w:spacing w:after="54"/>
        <w:ind w:right="18" w:hanging="360"/>
        <w:rPr>
          <w:rFonts w:asciiTheme="minorHAnsi" w:hAnsiTheme="minorHAnsi" w:cstheme="minorHAnsi"/>
        </w:rPr>
      </w:pPr>
      <w:r w:rsidRPr="00617E35">
        <w:rPr>
          <w:rFonts w:asciiTheme="minorHAnsi" w:hAnsiTheme="minorHAnsi" w:cstheme="minorHAnsi"/>
        </w:rPr>
        <w:t xml:space="preserve">Oferta zostanie odrzucona, jeśli:  </w:t>
      </w:r>
    </w:p>
    <w:p w14:paraId="36FEC0E7" w14:textId="77777777" w:rsidR="007115A0" w:rsidRDefault="007115A0" w:rsidP="007115A0">
      <w:pPr>
        <w:pStyle w:val="Akapitzlist"/>
        <w:numPr>
          <w:ilvl w:val="0"/>
          <w:numId w:val="44"/>
        </w:numPr>
        <w:spacing w:after="57"/>
        <w:ind w:right="18"/>
        <w:rPr>
          <w:rFonts w:ascii="Calibri" w:eastAsia="Calibri" w:hAnsi="Calibri" w:cs="Calibri"/>
        </w:rPr>
      </w:pPr>
      <w:r w:rsidRPr="007115A0">
        <w:rPr>
          <w:rFonts w:ascii="Calibri" w:eastAsia="Calibri" w:hAnsi="Calibri" w:cs="Calibri"/>
        </w:rPr>
        <w:t xml:space="preserve">jej treść nie odpowiada treści niniejszego zapytania ofertowego,  </w:t>
      </w:r>
    </w:p>
    <w:p w14:paraId="2A143BC9" w14:textId="77777777" w:rsidR="007115A0" w:rsidRDefault="007115A0" w:rsidP="007115A0">
      <w:pPr>
        <w:pStyle w:val="Akapitzlist"/>
        <w:numPr>
          <w:ilvl w:val="0"/>
          <w:numId w:val="44"/>
        </w:numPr>
        <w:spacing w:after="57"/>
        <w:ind w:right="18"/>
        <w:rPr>
          <w:rFonts w:ascii="Calibri" w:eastAsia="Calibri" w:hAnsi="Calibri" w:cs="Calibri"/>
        </w:rPr>
      </w:pPr>
      <w:r w:rsidRPr="007115A0">
        <w:rPr>
          <w:rFonts w:ascii="Calibri" w:eastAsia="Calibri" w:hAnsi="Calibri" w:cs="Calibri"/>
        </w:rPr>
        <w:t xml:space="preserve">jej złożenie stanowi czyn nieuczciwej konkurencji w rozumieniu przepisów o zwalczaniu nieuczciwej konkurencji,  </w:t>
      </w:r>
    </w:p>
    <w:p w14:paraId="31B10B8B" w14:textId="77777777" w:rsidR="007115A0" w:rsidRDefault="007115A0" w:rsidP="007115A0">
      <w:pPr>
        <w:pStyle w:val="Akapitzlist"/>
        <w:numPr>
          <w:ilvl w:val="0"/>
          <w:numId w:val="44"/>
        </w:numPr>
        <w:spacing w:after="57"/>
        <w:ind w:right="18"/>
        <w:rPr>
          <w:rFonts w:ascii="Calibri" w:eastAsia="Calibri" w:hAnsi="Calibri" w:cs="Calibri"/>
        </w:rPr>
      </w:pPr>
      <w:r w:rsidRPr="007115A0">
        <w:rPr>
          <w:rFonts w:ascii="Calibri" w:eastAsia="Calibri" w:hAnsi="Calibri" w:cs="Calibri"/>
        </w:rPr>
        <w:t>została złożona przez Oferenta wykluczonego z udziału w postępowaniu,</w:t>
      </w:r>
    </w:p>
    <w:p w14:paraId="1ABE329F" w14:textId="0FC2E65C" w:rsidR="007115A0" w:rsidRDefault="007115A0" w:rsidP="007115A0">
      <w:pPr>
        <w:pStyle w:val="Akapitzlist"/>
        <w:numPr>
          <w:ilvl w:val="0"/>
          <w:numId w:val="44"/>
        </w:numPr>
        <w:spacing w:after="57"/>
        <w:ind w:right="18"/>
        <w:rPr>
          <w:rFonts w:ascii="Calibri" w:eastAsia="Calibri" w:hAnsi="Calibri" w:cs="Calibri"/>
        </w:rPr>
      </w:pPr>
      <w:r w:rsidRPr="007115A0">
        <w:rPr>
          <w:rFonts w:ascii="Calibri" w:eastAsia="Calibri" w:hAnsi="Calibri" w:cs="Calibri"/>
        </w:rPr>
        <w:t>jest nieczytelna lub budzi wątpliwości pod względem merytorycznym, które nie zostaną wyjaśnione przez wykonawcę po wezwaniu go do złożenia wyjaśnień przez</w:t>
      </w:r>
      <w:r>
        <w:rPr>
          <w:rFonts w:ascii="Calibri" w:eastAsia="Calibri" w:hAnsi="Calibri" w:cs="Calibri"/>
        </w:rPr>
        <w:t xml:space="preserve"> </w:t>
      </w:r>
      <w:r w:rsidRPr="007115A0">
        <w:rPr>
          <w:rFonts w:ascii="Calibri" w:eastAsia="Calibri" w:hAnsi="Calibri" w:cs="Calibri"/>
        </w:rPr>
        <w:t>Zamawiającego,</w:t>
      </w:r>
    </w:p>
    <w:p w14:paraId="07BB9EB6" w14:textId="77777777" w:rsidR="007115A0" w:rsidRDefault="007115A0" w:rsidP="007115A0">
      <w:pPr>
        <w:pStyle w:val="Akapitzlist"/>
        <w:numPr>
          <w:ilvl w:val="0"/>
          <w:numId w:val="44"/>
        </w:numPr>
        <w:spacing w:after="57"/>
        <w:ind w:right="18"/>
        <w:rPr>
          <w:rFonts w:ascii="Calibri" w:eastAsia="Calibri" w:hAnsi="Calibri" w:cs="Calibri"/>
        </w:rPr>
      </w:pPr>
      <w:r w:rsidRPr="007115A0">
        <w:rPr>
          <w:rFonts w:ascii="Calibri" w:eastAsia="Calibri" w:hAnsi="Calibri" w:cs="Calibri"/>
        </w:rPr>
        <w:t xml:space="preserve">Oferent nie załączy Załącznika nr 1 – Formularz ofertowy, </w:t>
      </w:r>
    </w:p>
    <w:p w14:paraId="4AEA480A" w14:textId="77777777" w:rsidR="007115A0" w:rsidRDefault="007115A0" w:rsidP="007115A0">
      <w:pPr>
        <w:pStyle w:val="Akapitzlist"/>
        <w:numPr>
          <w:ilvl w:val="0"/>
          <w:numId w:val="44"/>
        </w:numPr>
        <w:spacing w:after="57"/>
        <w:ind w:right="18"/>
        <w:rPr>
          <w:rFonts w:ascii="Calibri" w:eastAsia="Calibri" w:hAnsi="Calibri" w:cs="Calibri"/>
        </w:rPr>
      </w:pPr>
      <w:r w:rsidRPr="007115A0">
        <w:rPr>
          <w:rFonts w:ascii="Calibri" w:eastAsia="Calibri" w:hAnsi="Calibri" w:cs="Calibri"/>
        </w:rPr>
        <w:t xml:space="preserve">Oferent nie złożył w wyznaczonym terminie wyjaśnień na wezwanie Zmawiającego, </w:t>
      </w:r>
    </w:p>
    <w:p w14:paraId="20395356" w14:textId="77777777" w:rsidR="000F6F40" w:rsidRDefault="007115A0" w:rsidP="000F6F40">
      <w:pPr>
        <w:pStyle w:val="Akapitzlist"/>
        <w:numPr>
          <w:ilvl w:val="0"/>
          <w:numId w:val="44"/>
        </w:numPr>
        <w:spacing w:after="57"/>
        <w:ind w:right="18"/>
        <w:rPr>
          <w:rFonts w:ascii="Calibri" w:eastAsia="Calibri" w:hAnsi="Calibri" w:cs="Calibri"/>
        </w:rPr>
      </w:pPr>
      <w:r w:rsidRPr="007115A0">
        <w:rPr>
          <w:rFonts w:ascii="Calibri" w:eastAsia="Calibri" w:hAnsi="Calibri" w:cs="Calibri"/>
        </w:rPr>
        <w:t xml:space="preserve">Ofert nie złożył w wyznaczonym terminie wyjaśnień w zakresie rażąco niskiej ceny, na wezwanie Zamawiającego, </w:t>
      </w:r>
    </w:p>
    <w:p w14:paraId="07195BBC" w14:textId="62798D1E" w:rsidR="007115A0" w:rsidRPr="000F6F40" w:rsidRDefault="007115A0" w:rsidP="000F6F40">
      <w:pPr>
        <w:pStyle w:val="Akapitzlist"/>
        <w:numPr>
          <w:ilvl w:val="0"/>
          <w:numId w:val="44"/>
        </w:numPr>
        <w:spacing w:after="57"/>
        <w:ind w:right="18"/>
        <w:rPr>
          <w:rFonts w:ascii="Calibri" w:eastAsia="Calibri" w:hAnsi="Calibri" w:cs="Calibri"/>
        </w:rPr>
      </w:pPr>
      <w:r w:rsidRPr="000F6F40">
        <w:rPr>
          <w:rFonts w:ascii="Calibri" w:eastAsia="Calibri" w:hAnsi="Calibri" w:cs="Calibri"/>
        </w:rPr>
        <w:t xml:space="preserve">Oferent nie złożył wadium lub wniósł je w sposób nieprawidłowy.  </w:t>
      </w:r>
    </w:p>
    <w:p w14:paraId="0A01A98B" w14:textId="007F4717" w:rsidR="00F365CC" w:rsidRPr="007115A0" w:rsidRDefault="00EB12E7" w:rsidP="007115A0">
      <w:pPr>
        <w:numPr>
          <w:ilvl w:val="2"/>
          <w:numId w:val="7"/>
        </w:numPr>
        <w:spacing w:after="54"/>
        <w:ind w:right="18" w:hanging="360"/>
        <w:rPr>
          <w:rFonts w:asciiTheme="minorHAnsi" w:hAnsiTheme="minorHAnsi" w:cstheme="minorHAnsi"/>
        </w:rPr>
      </w:pPr>
      <w:r w:rsidRPr="007115A0">
        <w:rPr>
          <w:rFonts w:asciiTheme="minorHAnsi" w:hAnsiTheme="minorHAnsi" w:cstheme="minorHAnsi"/>
        </w:rPr>
        <w:t xml:space="preserve">Zamawiający przy wyborze oferty weryfikować/oceniać będzie wyłącznie dokumenty wskazane w punkcie </w:t>
      </w:r>
      <w:r w:rsidR="00860018" w:rsidRPr="007115A0">
        <w:rPr>
          <w:rFonts w:asciiTheme="minorHAnsi" w:hAnsiTheme="minorHAnsi" w:cstheme="minorHAnsi"/>
        </w:rPr>
        <w:t>XII</w:t>
      </w:r>
      <w:r w:rsidRPr="007115A0">
        <w:rPr>
          <w:rFonts w:asciiTheme="minorHAnsi" w:hAnsiTheme="minorHAnsi" w:cstheme="minorHAnsi"/>
        </w:rPr>
        <w:t xml:space="preserve"> </w:t>
      </w:r>
      <w:r w:rsidR="00080363" w:rsidRPr="007115A0">
        <w:rPr>
          <w:rFonts w:asciiTheme="minorHAnsi" w:hAnsiTheme="minorHAnsi" w:cstheme="minorHAnsi"/>
        </w:rPr>
        <w:t>z</w:t>
      </w:r>
      <w:r w:rsidRPr="007115A0">
        <w:rPr>
          <w:rFonts w:asciiTheme="minorHAnsi" w:hAnsiTheme="minorHAnsi" w:cstheme="minorHAnsi"/>
        </w:rPr>
        <w:t xml:space="preserve">apytania ofertowego.   </w:t>
      </w:r>
    </w:p>
    <w:p w14:paraId="7CD1DE35" w14:textId="77777777" w:rsidR="00F365CC" w:rsidRPr="00617E35" w:rsidRDefault="00EB12E7">
      <w:pPr>
        <w:numPr>
          <w:ilvl w:val="2"/>
          <w:numId w:val="8"/>
        </w:numPr>
        <w:spacing w:after="51"/>
        <w:ind w:right="18" w:hanging="360"/>
        <w:rPr>
          <w:rFonts w:asciiTheme="minorHAnsi" w:hAnsiTheme="minorHAnsi" w:cstheme="minorHAnsi"/>
        </w:rPr>
      </w:pPr>
      <w:r w:rsidRPr="00617E35">
        <w:rPr>
          <w:rFonts w:asciiTheme="minorHAnsi" w:hAnsiTheme="minorHAnsi" w:cstheme="minorHAnsi"/>
        </w:rPr>
        <w:t>Zamawiający zastrzega możliwość zwrócenia się do podmiotów składających Ofertę o uzupełnienie</w:t>
      </w:r>
      <w:r w:rsidR="00EC3E0D" w:rsidRPr="00617E35">
        <w:rPr>
          <w:rFonts w:asciiTheme="minorHAnsi" w:hAnsiTheme="minorHAnsi" w:cstheme="minorHAnsi"/>
        </w:rPr>
        <w:t>/wyjaśnienia</w:t>
      </w:r>
      <w:r w:rsidRPr="00617E35">
        <w:rPr>
          <w:rFonts w:asciiTheme="minorHAnsi" w:hAnsiTheme="minorHAnsi" w:cstheme="minorHAnsi"/>
        </w:rPr>
        <w:t xml:space="preserve"> dokumentacji ofertowej, jeśli ta zawiera oczywiste omyłki pisarskie lub braki dokumentów będących załącznikami do Oferty </w:t>
      </w:r>
      <w:r w:rsidR="00EC3E0D" w:rsidRPr="00617E35">
        <w:rPr>
          <w:rFonts w:asciiTheme="minorHAnsi" w:hAnsiTheme="minorHAnsi" w:cstheme="minorHAnsi"/>
        </w:rPr>
        <w:t>. Uzupełnienia nie mogą wpłynąć na pierwotnie wskazana cenę.</w:t>
      </w:r>
      <w:r w:rsidRPr="00617E35">
        <w:rPr>
          <w:rFonts w:asciiTheme="minorHAnsi" w:hAnsiTheme="minorHAnsi" w:cstheme="minorHAnsi"/>
        </w:rPr>
        <w:t xml:space="preserve"> </w:t>
      </w:r>
    </w:p>
    <w:p w14:paraId="1A46979C" w14:textId="77777777" w:rsidR="00080363" w:rsidRPr="00617E35" w:rsidRDefault="00AB17B6">
      <w:pPr>
        <w:numPr>
          <w:ilvl w:val="2"/>
          <w:numId w:val="8"/>
        </w:numPr>
        <w:spacing w:after="51"/>
        <w:ind w:right="18" w:hanging="360"/>
        <w:rPr>
          <w:rFonts w:asciiTheme="minorHAnsi" w:hAnsiTheme="minorHAnsi" w:cstheme="minorHAnsi"/>
        </w:rPr>
      </w:pPr>
      <w:r w:rsidRPr="00617E35">
        <w:rPr>
          <w:rFonts w:asciiTheme="minorHAnsi" w:hAnsiTheme="minorHAnsi" w:cstheme="minorHAnsi"/>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zażąda od Oferenta złożenia w wyznaczonym terminie wyjaśnień, w tym złożenia dowodów w zakresie wyliczenia ceny lub kosztu. Zamawiający oceni te wyjaśnienia w konsultacji z Oferentem i może odrzucić </w:t>
      </w:r>
      <w:r w:rsidRPr="00617E35">
        <w:rPr>
          <w:rFonts w:asciiTheme="minorHAnsi" w:hAnsiTheme="minorHAnsi" w:cstheme="minorHAnsi"/>
        </w:rPr>
        <w:lastRenderedPageBreak/>
        <w:t>tę ofertę w przypadku, gdy złożone wyjaśnienia wraz z dowodami nie uzasadniają podanej ceny lub kosztu w tej ofercie.</w:t>
      </w:r>
    </w:p>
    <w:p w14:paraId="2132F4FF" w14:textId="77777777" w:rsidR="00F365CC" w:rsidRPr="00617E35" w:rsidRDefault="00EB12E7">
      <w:pPr>
        <w:numPr>
          <w:ilvl w:val="2"/>
          <w:numId w:val="8"/>
        </w:numPr>
        <w:spacing w:after="54"/>
        <w:ind w:right="18" w:hanging="360"/>
        <w:rPr>
          <w:rFonts w:asciiTheme="minorHAnsi" w:hAnsiTheme="minorHAnsi" w:cstheme="minorHAnsi"/>
        </w:rPr>
      </w:pPr>
      <w:r w:rsidRPr="00617E35">
        <w:rPr>
          <w:rFonts w:asciiTheme="minorHAnsi" w:hAnsiTheme="minorHAnsi" w:cstheme="minorHAnsi"/>
        </w:rPr>
        <w:t xml:space="preserve">Z tytułu odrzucenia oferty, Wykonawcom nie przysługują żadne roszczenia przeciw Zamawiającemu.  </w:t>
      </w:r>
    </w:p>
    <w:p w14:paraId="3AED8C64" w14:textId="77777777" w:rsidR="00F365CC" w:rsidRPr="00617E35" w:rsidRDefault="00EB12E7">
      <w:pPr>
        <w:numPr>
          <w:ilvl w:val="2"/>
          <w:numId w:val="8"/>
        </w:numPr>
        <w:spacing w:after="51"/>
        <w:ind w:right="18" w:hanging="360"/>
        <w:rPr>
          <w:rFonts w:asciiTheme="minorHAnsi" w:hAnsiTheme="minorHAnsi" w:cstheme="minorHAnsi"/>
        </w:rPr>
      </w:pPr>
      <w:r w:rsidRPr="00617E35">
        <w:rPr>
          <w:rFonts w:asciiTheme="minorHAnsi" w:hAnsiTheme="minorHAnsi" w:cstheme="minorHAnsi"/>
        </w:rPr>
        <w:t xml:space="preserve">Zamawiający zastrzega sobie prawo do zmiany zapytania ofertowego przed upływem terminu do składania ofert, a także do niewybrania żadnej z ofert złożonych w wyniku niniejszego zapytania.  </w:t>
      </w:r>
    </w:p>
    <w:p w14:paraId="462FA32E" w14:textId="77777777" w:rsidR="00F365CC" w:rsidRPr="00617E35" w:rsidRDefault="00EB12E7">
      <w:pPr>
        <w:numPr>
          <w:ilvl w:val="2"/>
          <w:numId w:val="8"/>
        </w:numPr>
        <w:spacing w:after="57"/>
        <w:ind w:right="18" w:hanging="360"/>
        <w:rPr>
          <w:rFonts w:asciiTheme="minorHAnsi" w:hAnsiTheme="minorHAnsi" w:cstheme="minorHAnsi"/>
        </w:rPr>
      </w:pPr>
      <w:r w:rsidRPr="00617E35">
        <w:rPr>
          <w:rFonts w:asciiTheme="minorHAnsi" w:hAnsiTheme="minorHAnsi" w:cstheme="minorHAnsi"/>
        </w:rPr>
        <w:t xml:space="preserve">Złożenie oferty nie stanowi zawarcia umowy.  </w:t>
      </w:r>
    </w:p>
    <w:p w14:paraId="2C940729" w14:textId="77777777" w:rsidR="00F365CC" w:rsidRPr="00617E35" w:rsidRDefault="00EB12E7">
      <w:pPr>
        <w:numPr>
          <w:ilvl w:val="2"/>
          <w:numId w:val="8"/>
        </w:numPr>
        <w:spacing w:after="54"/>
        <w:ind w:right="18" w:hanging="360"/>
        <w:rPr>
          <w:rFonts w:asciiTheme="minorHAnsi" w:hAnsiTheme="minorHAnsi" w:cstheme="minorHAnsi"/>
        </w:rPr>
      </w:pPr>
      <w:r w:rsidRPr="00617E35">
        <w:rPr>
          <w:rFonts w:asciiTheme="minorHAnsi" w:hAnsiTheme="minorHAnsi" w:cstheme="minorHAnsi"/>
        </w:rPr>
        <w:t xml:space="preserve">Oferty, które nie spełniają wymagań określonych w zapytaniu nie będą rozpatrywane.  </w:t>
      </w:r>
    </w:p>
    <w:p w14:paraId="45E37581" w14:textId="77777777" w:rsidR="00F365CC" w:rsidRPr="00617E35" w:rsidRDefault="00EB12E7">
      <w:pPr>
        <w:numPr>
          <w:ilvl w:val="2"/>
          <w:numId w:val="8"/>
        </w:numPr>
        <w:spacing w:after="54"/>
        <w:ind w:right="18" w:hanging="360"/>
        <w:rPr>
          <w:rFonts w:asciiTheme="minorHAnsi" w:hAnsiTheme="minorHAnsi" w:cstheme="minorHAnsi"/>
        </w:rPr>
      </w:pPr>
      <w:r w:rsidRPr="00617E35">
        <w:rPr>
          <w:rFonts w:asciiTheme="minorHAnsi" w:hAnsiTheme="minorHAnsi" w:cstheme="minorHAnsi"/>
        </w:rPr>
        <w:t xml:space="preserve">Zamawiający zastrzega sobie prawo unieważnienia zapytania ofertowego na każdym etapie jego prowadzenia bez podania przyczyny, a w szczególności gdy:  </w:t>
      </w:r>
    </w:p>
    <w:p w14:paraId="421FA5E3" w14:textId="77777777" w:rsidR="00F365CC" w:rsidRPr="00617E35" w:rsidRDefault="00EB12E7">
      <w:pPr>
        <w:numPr>
          <w:ilvl w:val="3"/>
          <w:numId w:val="11"/>
        </w:numPr>
        <w:ind w:left="1425" w:right="18" w:hanging="283"/>
        <w:rPr>
          <w:rFonts w:asciiTheme="minorHAnsi" w:hAnsiTheme="minorHAnsi" w:cstheme="minorHAnsi"/>
        </w:rPr>
      </w:pPr>
      <w:r w:rsidRPr="00617E35">
        <w:rPr>
          <w:rFonts w:asciiTheme="minorHAnsi" w:hAnsiTheme="minorHAnsi" w:cstheme="minorHAnsi"/>
        </w:rPr>
        <w:t xml:space="preserve">łączna cena netto najkorzystniejszej oferty przekracza kwotę przeznaczoną na finansowanie zamówienia,  </w:t>
      </w:r>
    </w:p>
    <w:p w14:paraId="532BCF01" w14:textId="77777777" w:rsidR="00F365CC" w:rsidRPr="00617E35" w:rsidRDefault="00EB12E7">
      <w:pPr>
        <w:numPr>
          <w:ilvl w:val="3"/>
          <w:numId w:val="11"/>
        </w:numPr>
        <w:spacing w:after="57"/>
        <w:ind w:left="1425" w:right="18" w:hanging="283"/>
        <w:rPr>
          <w:rFonts w:asciiTheme="minorHAnsi" w:hAnsiTheme="minorHAnsi" w:cstheme="minorHAnsi"/>
        </w:rPr>
      </w:pPr>
      <w:r w:rsidRPr="00617E35">
        <w:rPr>
          <w:rFonts w:asciiTheme="minorHAnsi" w:hAnsiTheme="minorHAnsi" w:cstheme="minorHAnsi"/>
        </w:rPr>
        <w:t xml:space="preserve">postępowanie obarczone jest niemożliwą do usunięcia wadą.  </w:t>
      </w:r>
    </w:p>
    <w:p w14:paraId="52B13586" w14:textId="77777777" w:rsidR="00F365CC" w:rsidRPr="00617E35" w:rsidRDefault="00EB12E7">
      <w:pPr>
        <w:numPr>
          <w:ilvl w:val="3"/>
          <w:numId w:val="11"/>
        </w:numPr>
        <w:spacing w:after="51"/>
        <w:ind w:left="1425" w:right="18" w:hanging="283"/>
        <w:rPr>
          <w:rFonts w:asciiTheme="minorHAnsi" w:hAnsiTheme="minorHAnsi" w:cstheme="minorHAnsi"/>
        </w:rPr>
      </w:pPr>
      <w:r w:rsidRPr="00617E35">
        <w:rPr>
          <w:rFonts w:asciiTheme="minorHAnsi" w:hAnsiTheme="minorHAnsi" w:cstheme="minorHAnsi"/>
        </w:rPr>
        <w:t xml:space="preserve">w przypadku zaistnienia powyższych okoliczności wykonawcom nie przysługuje żadne roszczenie w stosunku do Zamawiającego.  </w:t>
      </w:r>
    </w:p>
    <w:p w14:paraId="735F3F8D" w14:textId="77777777" w:rsidR="00F365CC" w:rsidRPr="00617E35" w:rsidRDefault="00EB12E7" w:rsidP="003E5777">
      <w:pPr>
        <w:spacing w:after="51"/>
        <w:ind w:left="1094" w:right="18" w:hanging="360"/>
        <w:rPr>
          <w:rFonts w:asciiTheme="minorHAnsi" w:hAnsiTheme="minorHAnsi" w:cstheme="minorHAnsi"/>
        </w:rPr>
      </w:pPr>
      <w:r w:rsidRPr="00617E35">
        <w:rPr>
          <w:rFonts w:asciiTheme="minorHAnsi" w:hAnsiTheme="minorHAnsi" w:cstheme="minorHAnsi"/>
        </w:rPr>
        <w:t xml:space="preserve">13. Zamawiający zastrzega sobie możliwość anulowania zapytania ofertowego na każdym etapie jego prowadzenia bez podania przyczyny, a w szczególności gdy:  </w:t>
      </w:r>
    </w:p>
    <w:p w14:paraId="2815F750" w14:textId="77777777" w:rsidR="00F365CC" w:rsidRPr="00617E35" w:rsidRDefault="00EB12E7">
      <w:pPr>
        <w:numPr>
          <w:ilvl w:val="3"/>
          <w:numId w:val="9"/>
        </w:numPr>
        <w:spacing w:after="51"/>
        <w:ind w:left="1425" w:right="18" w:hanging="283"/>
        <w:rPr>
          <w:rFonts w:asciiTheme="minorHAnsi" w:hAnsiTheme="minorHAnsi" w:cstheme="minorHAnsi"/>
        </w:rPr>
      </w:pPr>
      <w:r w:rsidRPr="00617E35">
        <w:rPr>
          <w:rFonts w:asciiTheme="minorHAnsi" w:hAnsiTheme="minorHAnsi" w:cstheme="minorHAnsi"/>
        </w:rPr>
        <w:t xml:space="preserve">łączna cena netto najkorzystniejszej oferty przekracza kwotę przeznaczoną na finansowanie części zamówienia  </w:t>
      </w:r>
    </w:p>
    <w:p w14:paraId="6DBD91E6" w14:textId="77777777" w:rsidR="00F365CC" w:rsidRPr="00617E35" w:rsidRDefault="00EB12E7">
      <w:pPr>
        <w:numPr>
          <w:ilvl w:val="3"/>
          <w:numId w:val="9"/>
        </w:numPr>
        <w:spacing w:after="57"/>
        <w:ind w:left="1425" w:right="18" w:hanging="283"/>
        <w:rPr>
          <w:rFonts w:asciiTheme="minorHAnsi" w:hAnsiTheme="minorHAnsi" w:cstheme="minorHAnsi"/>
        </w:rPr>
      </w:pPr>
      <w:r w:rsidRPr="00617E35">
        <w:rPr>
          <w:rFonts w:asciiTheme="minorHAnsi" w:hAnsiTheme="minorHAnsi" w:cstheme="minorHAnsi"/>
        </w:rPr>
        <w:t xml:space="preserve">postepowanie obarczone jest niemożliwą do usunięcia wadą   </w:t>
      </w:r>
    </w:p>
    <w:p w14:paraId="1C931C98" w14:textId="77777777" w:rsidR="00F365CC" w:rsidRPr="00617E35" w:rsidRDefault="00EB12E7">
      <w:pPr>
        <w:numPr>
          <w:ilvl w:val="3"/>
          <w:numId w:val="9"/>
        </w:numPr>
        <w:spacing w:after="54"/>
        <w:ind w:left="1425" w:right="18" w:hanging="283"/>
        <w:rPr>
          <w:rFonts w:asciiTheme="minorHAnsi" w:hAnsiTheme="minorHAnsi" w:cstheme="minorHAnsi"/>
        </w:rPr>
      </w:pPr>
      <w:r w:rsidRPr="00617E35">
        <w:rPr>
          <w:rFonts w:asciiTheme="minorHAnsi" w:hAnsiTheme="minorHAnsi" w:cstheme="minorHAnsi"/>
        </w:rPr>
        <w:t xml:space="preserve">w przypadku zaistnienia powyższych okoliczności wykonawcom nie przysługuje żadne roszczenie w stosunku do Zamawiającego.  </w:t>
      </w:r>
    </w:p>
    <w:p w14:paraId="52BCA665" w14:textId="77777777" w:rsidR="00F365CC" w:rsidRPr="00617E35" w:rsidRDefault="00EB12E7">
      <w:pPr>
        <w:numPr>
          <w:ilvl w:val="1"/>
          <w:numId w:val="10"/>
        </w:numPr>
        <w:ind w:right="18" w:hanging="360"/>
        <w:rPr>
          <w:rFonts w:asciiTheme="minorHAnsi" w:hAnsiTheme="minorHAnsi" w:cstheme="minorHAnsi"/>
        </w:rPr>
      </w:pPr>
      <w:r w:rsidRPr="00617E35">
        <w:rPr>
          <w:rFonts w:asciiTheme="minorHAnsi" w:hAnsiTheme="minorHAnsi" w:cstheme="minorHAnsi"/>
        </w:rPr>
        <w:t xml:space="preserve">Zamawiający </w:t>
      </w:r>
      <w:r w:rsidRPr="00617E35">
        <w:rPr>
          <w:rFonts w:asciiTheme="minorHAnsi" w:hAnsiTheme="minorHAnsi" w:cstheme="minorHAnsi"/>
          <w:u w:val="single" w:color="000000"/>
        </w:rPr>
        <w:t>nie dopuszcza</w:t>
      </w:r>
      <w:r w:rsidRPr="00617E35">
        <w:rPr>
          <w:rFonts w:asciiTheme="minorHAnsi" w:hAnsiTheme="minorHAnsi" w:cstheme="minorHAnsi"/>
        </w:rPr>
        <w:t xml:space="preserve"> składania ofert wariantowych.  </w:t>
      </w:r>
    </w:p>
    <w:p w14:paraId="2A484CDB" w14:textId="77777777" w:rsidR="00F365CC" w:rsidRPr="00617E35" w:rsidRDefault="00EB12E7">
      <w:pPr>
        <w:numPr>
          <w:ilvl w:val="1"/>
          <w:numId w:val="10"/>
        </w:numPr>
        <w:ind w:right="18" w:hanging="360"/>
        <w:rPr>
          <w:rFonts w:asciiTheme="minorHAnsi" w:hAnsiTheme="minorHAnsi" w:cstheme="minorHAnsi"/>
        </w:rPr>
      </w:pPr>
      <w:r w:rsidRPr="00617E35">
        <w:rPr>
          <w:rFonts w:asciiTheme="minorHAnsi" w:hAnsiTheme="minorHAnsi" w:cstheme="minorHAnsi"/>
        </w:rPr>
        <w:t xml:space="preserve">Zamawiający </w:t>
      </w:r>
      <w:r w:rsidRPr="00617E35">
        <w:rPr>
          <w:rFonts w:asciiTheme="minorHAnsi" w:hAnsiTheme="minorHAnsi" w:cstheme="minorHAnsi"/>
          <w:u w:val="single"/>
        </w:rPr>
        <w:t>nie dopuszcza</w:t>
      </w:r>
      <w:r w:rsidRPr="00617E35">
        <w:rPr>
          <w:rFonts w:asciiTheme="minorHAnsi" w:hAnsiTheme="minorHAnsi" w:cstheme="minorHAnsi"/>
        </w:rPr>
        <w:t xml:space="preserve"> możliwości składania ofert częściowych. </w:t>
      </w:r>
    </w:p>
    <w:p w14:paraId="32B93112" w14:textId="4479D923" w:rsidR="00F365CC" w:rsidRPr="00617E35" w:rsidRDefault="00EB12E7">
      <w:pPr>
        <w:numPr>
          <w:ilvl w:val="1"/>
          <w:numId w:val="10"/>
        </w:numPr>
        <w:spacing w:after="168"/>
        <w:ind w:right="18" w:hanging="360"/>
        <w:rPr>
          <w:rFonts w:asciiTheme="minorHAnsi" w:hAnsiTheme="minorHAnsi" w:cstheme="minorHAnsi"/>
        </w:rPr>
      </w:pPr>
      <w:r w:rsidRPr="00617E35">
        <w:rPr>
          <w:rFonts w:asciiTheme="minorHAnsi" w:hAnsiTheme="minorHAnsi" w:cstheme="minorHAnsi"/>
        </w:rPr>
        <w:t>Zamawiający</w:t>
      </w:r>
      <w:r w:rsidR="00A81625" w:rsidRPr="00617E35">
        <w:rPr>
          <w:rFonts w:asciiTheme="minorHAnsi" w:hAnsiTheme="minorHAnsi" w:cstheme="minorHAnsi"/>
        </w:rPr>
        <w:t xml:space="preserve"> </w:t>
      </w:r>
      <w:r w:rsidR="00AF38DF">
        <w:rPr>
          <w:rFonts w:asciiTheme="minorHAnsi" w:hAnsiTheme="minorHAnsi" w:cstheme="minorHAnsi"/>
          <w:u w:val="single"/>
        </w:rPr>
        <w:t xml:space="preserve">nie </w:t>
      </w:r>
      <w:r w:rsidRPr="00617E35">
        <w:rPr>
          <w:rFonts w:asciiTheme="minorHAnsi" w:hAnsiTheme="minorHAnsi" w:cstheme="minorHAnsi"/>
          <w:u w:val="single"/>
        </w:rPr>
        <w:t>dopuszcza</w:t>
      </w:r>
      <w:r w:rsidRPr="00617E35">
        <w:rPr>
          <w:rFonts w:asciiTheme="minorHAnsi" w:hAnsiTheme="minorHAnsi" w:cstheme="minorHAnsi"/>
        </w:rPr>
        <w:t xml:space="preserve"> możliwość płatności zaliczkowych i/lub płatności częściowych</w:t>
      </w:r>
      <w:r w:rsidR="00E035FD">
        <w:rPr>
          <w:rFonts w:asciiTheme="minorHAnsi" w:hAnsiTheme="minorHAnsi" w:cstheme="minorHAnsi"/>
        </w:rPr>
        <w:t>. Rozliczenie 100% po realizacji zlecenia.</w:t>
      </w:r>
      <w:r w:rsidRPr="00617E35">
        <w:rPr>
          <w:rFonts w:asciiTheme="minorHAnsi" w:hAnsiTheme="minorHAnsi" w:cstheme="minorHAnsi"/>
        </w:rPr>
        <w:t xml:space="preserve"> </w:t>
      </w:r>
    </w:p>
    <w:p w14:paraId="059C4C45" w14:textId="77777777" w:rsidR="00F365CC" w:rsidRPr="00617E35" w:rsidRDefault="00EB12E7" w:rsidP="007115A0">
      <w:pPr>
        <w:pStyle w:val="Akapitzlist"/>
        <w:numPr>
          <w:ilvl w:val="0"/>
          <w:numId w:val="34"/>
        </w:numPr>
        <w:spacing w:after="23" w:line="270" w:lineRule="auto"/>
        <w:ind w:right="0"/>
        <w:rPr>
          <w:rFonts w:asciiTheme="minorHAnsi" w:hAnsiTheme="minorHAnsi" w:cstheme="minorHAnsi"/>
          <w:b/>
          <w:bCs/>
        </w:rPr>
      </w:pPr>
      <w:r w:rsidRPr="00617E35">
        <w:rPr>
          <w:rFonts w:asciiTheme="minorHAnsi" w:hAnsiTheme="minorHAnsi" w:cstheme="minorHAnsi"/>
          <w:b/>
          <w:bCs/>
        </w:rPr>
        <w:t xml:space="preserve">Ochrona danych osobowych  </w:t>
      </w:r>
    </w:p>
    <w:p w14:paraId="5826A68A" w14:textId="6CEA322C" w:rsidR="00F365CC" w:rsidRPr="00617E35" w:rsidRDefault="00EB12E7" w:rsidP="003E5777">
      <w:pPr>
        <w:ind w:left="646" w:right="18" w:firstLine="0"/>
        <w:rPr>
          <w:rFonts w:asciiTheme="minorHAnsi" w:hAnsiTheme="minorHAnsi" w:cstheme="minorHAnsi"/>
        </w:rPr>
      </w:pPr>
      <w:r w:rsidRPr="00617E35">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Administratorem danych osobowych jest</w:t>
      </w:r>
      <w:r w:rsidR="00C70447" w:rsidRPr="00617E35">
        <w:rPr>
          <w:rFonts w:asciiTheme="minorHAnsi" w:hAnsiTheme="minorHAnsi" w:cstheme="minorHAnsi"/>
        </w:rPr>
        <w:t xml:space="preserve"> </w:t>
      </w:r>
      <w:r w:rsidR="00BC4121" w:rsidRPr="00617E35">
        <w:rPr>
          <w:rFonts w:asciiTheme="minorHAnsi" w:hAnsiTheme="minorHAnsi" w:cstheme="minorHAnsi"/>
        </w:rPr>
        <w:t xml:space="preserve">firma </w:t>
      </w:r>
      <w:r w:rsidR="00AF38DF">
        <w:rPr>
          <w:rFonts w:asciiTheme="minorHAnsi" w:hAnsiTheme="minorHAnsi" w:cstheme="minorHAnsi"/>
        </w:rPr>
        <w:t>Jacek Płotkowiak i Joanna Płotkowiak S.C.</w:t>
      </w:r>
      <w:r w:rsidR="00C70447" w:rsidRPr="00617E35">
        <w:rPr>
          <w:rFonts w:asciiTheme="minorHAnsi" w:hAnsiTheme="minorHAnsi" w:cstheme="minorHAnsi"/>
        </w:rPr>
        <w:t xml:space="preserve">, posiadającą numer NIP: </w:t>
      </w:r>
      <w:r w:rsidR="00AF38DF" w:rsidRPr="005F721C">
        <w:rPr>
          <w:rFonts w:asciiTheme="minorHAnsi" w:eastAsiaTheme="minorEastAsia" w:hAnsiTheme="minorHAnsi" w:cstheme="minorHAnsi"/>
          <w:color w:val="auto"/>
          <w:kern w:val="0"/>
        </w:rPr>
        <w:t>7792326300</w:t>
      </w:r>
      <w:r w:rsidR="00C70447" w:rsidRPr="00617E35">
        <w:rPr>
          <w:rFonts w:asciiTheme="minorHAnsi" w:hAnsiTheme="minorHAnsi" w:cstheme="minorHAnsi"/>
        </w:rPr>
        <w:t xml:space="preserve">, Regon: </w:t>
      </w:r>
      <w:r w:rsidR="00AF38DF" w:rsidRPr="005F721C">
        <w:rPr>
          <w:rFonts w:asciiTheme="minorHAnsi" w:hAnsiTheme="minorHAnsi" w:cstheme="minorHAnsi"/>
        </w:rPr>
        <w:t>300742608</w:t>
      </w:r>
      <w:r w:rsidR="00BC4121" w:rsidRPr="00617E35">
        <w:rPr>
          <w:rFonts w:asciiTheme="minorHAnsi" w:hAnsiTheme="minorHAnsi" w:cstheme="minorHAnsi"/>
        </w:rPr>
        <w:t xml:space="preserve">. </w:t>
      </w:r>
      <w:r w:rsidRPr="00617E35">
        <w:rPr>
          <w:rFonts w:asciiTheme="minorHAnsi" w:hAnsiTheme="minorHAnsi" w:cstheme="minorHAnsi"/>
        </w:rPr>
        <w:t xml:space="preserve">Dane osobowe przetwarzane będą na podstawie art. 6 ust. 1 lit. c RODO w celu związanym z postępowaniem o udzielenie niniejszego zamówienia prowadzonego w trybie zasady konkurencyjności.  </w:t>
      </w:r>
    </w:p>
    <w:p w14:paraId="5DCFF42B" w14:textId="77777777" w:rsidR="00562451" w:rsidRPr="00617E35" w:rsidRDefault="00EB12E7">
      <w:pPr>
        <w:numPr>
          <w:ilvl w:val="1"/>
          <w:numId w:val="12"/>
        </w:numPr>
        <w:spacing w:after="51"/>
        <w:ind w:left="1134" w:right="18" w:hanging="283"/>
        <w:rPr>
          <w:rFonts w:asciiTheme="minorHAnsi" w:hAnsiTheme="minorHAnsi" w:cstheme="minorHAnsi"/>
        </w:rPr>
      </w:pPr>
      <w:r w:rsidRPr="00617E35">
        <w:rPr>
          <w:rFonts w:asciiTheme="minorHAnsi" w:hAnsiTheme="minorHAnsi" w:cstheme="minorHAnsi"/>
        </w:rPr>
        <w:t xml:space="preserve">Odbiorcami danych osobowych będą osoby lub podmioty, którym udostępniona zostanie dokumentacja niniejszego postępowania.   </w:t>
      </w:r>
    </w:p>
    <w:p w14:paraId="0DD6EF04" w14:textId="77777777" w:rsidR="00562451" w:rsidRPr="00617E35" w:rsidRDefault="00EB12E7">
      <w:pPr>
        <w:numPr>
          <w:ilvl w:val="1"/>
          <w:numId w:val="12"/>
        </w:numPr>
        <w:spacing w:after="51"/>
        <w:ind w:left="1134" w:right="18" w:hanging="283"/>
        <w:rPr>
          <w:rFonts w:asciiTheme="minorHAnsi" w:hAnsiTheme="minorHAnsi" w:cstheme="minorHAnsi"/>
        </w:rPr>
      </w:pPr>
      <w:r w:rsidRPr="00617E35">
        <w:rPr>
          <w:rFonts w:asciiTheme="minorHAnsi" w:hAnsiTheme="minorHAnsi" w:cstheme="minorHAnsi"/>
        </w:rPr>
        <w:t xml:space="preserve">Dane osobowe będą przechowywane przez okres postępowania o udzielenie zamówienia oraz po jego zakończeniu zgodnie z przepisami dotyczącymi archiwizacji i trwałości projektu.   </w:t>
      </w:r>
    </w:p>
    <w:p w14:paraId="099C1452" w14:textId="77777777" w:rsidR="00562451" w:rsidRPr="00617E35" w:rsidRDefault="00EB12E7">
      <w:pPr>
        <w:numPr>
          <w:ilvl w:val="1"/>
          <w:numId w:val="12"/>
        </w:numPr>
        <w:spacing w:after="51"/>
        <w:ind w:left="1134" w:right="18" w:hanging="283"/>
        <w:rPr>
          <w:rFonts w:asciiTheme="minorHAnsi" w:hAnsiTheme="minorHAnsi" w:cstheme="minorHAnsi"/>
        </w:rPr>
      </w:pPr>
      <w:r w:rsidRPr="00617E35">
        <w:rPr>
          <w:rFonts w:asciiTheme="minorHAnsi" w:hAnsiTheme="minorHAnsi" w:cstheme="minorHAnsi"/>
        </w:rPr>
        <w:t xml:space="preserve">Przetwarzane dane osobowe mogą być pozyskiwane od wykonawców, których dane dotyczą lub innych podmiotów na których zasoby się powołują wykonawcy.  </w:t>
      </w:r>
    </w:p>
    <w:p w14:paraId="43C4332E" w14:textId="77777777" w:rsidR="00F365CC" w:rsidRPr="00617E35" w:rsidRDefault="00EB12E7">
      <w:pPr>
        <w:numPr>
          <w:ilvl w:val="1"/>
          <w:numId w:val="12"/>
        </w:numPr>
        <w:spacing w:after="51"/>
        <w:ind w:left="1134" w:right="18" w:hanging="283"/>
        <w:rPr>
          <w:rFonts w:asciiTheme="minorHAnsi" w:hAnsiTheme="minorHAnsi" w:cstheme="minorHAnsi"/>
        </w:rPr>
      </w:pPr>
      <w:r w:rsidRPr="00617E35">
        <w:rPr>
          <w:rFonts w:asciiTheme="minorHAnsi" w:hAnsiTheme="minorHAnsi" w:cstheme="minorHAnsi"/>
        </w:rPr>
        <w:lastRenderedPageBreak/>
        <w:t xml:space="preserve">Przetwarzane dane osobowe obejmują w szczególności imię i nazwisko, adres, NIP, REGON, numer CEIDG, numer KRS oraz inne dane osobowe podane przez osobę składającą ofertę i </w:t>
      </w:r>
    </w:p>
    <w:p w14:paraId="58EC37B0" w14:textId="77777777" w:rsidR="00562451" w:rsidRPr="00617E35" w:rsidRDefault="00EB12E7" w:rsidP="003E5777">
      <w:pPr>
        <w:spacing w:after="51"/>
        <w:ind w:left="1119" w:right="18"/>
        <w:rPr>
          <w:rFonts w:asciiTheme="minorHAnsi" w:hAnsiTheme="minorHAnsi" w:cstheme="minorHAnsi"/>
        </w:rPr>
      </w:pPr>
      <w:r w:rsidRPr="00617E35">
        <w:rPr>
          <w:rFonts w:asciiTheme="minorHAnsi" w:hAnsiTheme="minorHAnsi" w:cstheme="minorHAnsi"/>
        </w:rPr>
        <w:t xml:space="preserve">inną korespondencję wpływającą do Zamawiającego w celu udziału w postępowaniu o udzielenie zamówienia.   </w:t>
      </w:r>
    </w:p>
    <w:p w14:paraId="79213BD1" w14:textId="77777777" w:rsidR="00562451" w:rsidRPr="00617E35" w:rsidRDefault="00EB12E7" w:rsidP="003E5777">
      <w:pPr>
        <w:spacing w:after="51"/>
        <w:ind w:left="1119" w:right="18"/>
        <w:rPr>
          <w:rFonts w:asciiTheme="minorHAnsi" w:hAnsiTheme="minorHAnsi" w:cstheme="minorHAnsi"/>
        </w:rPr>
      </w:pPr>
      <w:r w:rsidRPr="00617E35">
        <w:rPr>
          <w:rFonts w:asciiTheme="minorHAnsi" w:hAnsiTheme="minorHAnsi" w:cstheme="minorHAnsi"/>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0B00BBD0" w14:textId="77777777" w:rsidR="00562451" w:rsidRPr="00617E35" w:rsidRDefault="00EB12E7" w:rsidP="003E5777">
      <w:pPr>
        <w:spacing w:after="51"/>
        <w:ind w:left="1119" w:right="18"/>
        <w:rPr>
          <w:rFonts w:asciiTheme="minorHAnsi" w:hAnsiTheme="minorHAnsi" w:cstheme="minorHAnsi"/>
        </w:rPr>
      </w:pPr>
      <w:r w:rsidRPr="00617E35">
        <w:rPr>
          <w:rFonts w:asciiTheme="minorHAnsi" w:hAnsiTheme="minorHAnsi" w:cstheme="minorHAnsi"/>
        </w:rPr>
        <w:t xml:space="preserve">W odniesieniu do danych osobowych osób fizycznych decyzje nie będą podejmowane w sposób zautomatyzowany, stosowanie do art. 22 RODO.  </w:t>
      </w:r>
    </w:p>
    <w:p w14:paraId="3631C9D8" w14:textId="77777777" w:rsidR="00F365CC" w:rsidRPr="00617E35" w:rsidRDefault="00EB12E7" w:rsidP="003E5777">
      <w:pPr>
        <w:spacing w:after="51"/>
        <w:ind w:left="1119" w:right="18"/>
        <w:rPr>
          <w:rFonts w:asciiTheme="minorHAnsi" w:hAnsiTheme="minorHAnsi" w:cstheme="minorHAnsi"/>
        </w:rPr>
      </w:pPr>
      <w:r w:rsidRPr="00617E35">
        <w:rPr>
          <w:rFonts w:asciiTheme="minorHAnsi" w:hAnsiTheme="minorHAnsi" w:cstheme="minorHAnsi"/>
        </w:rPr>
        <w:t xml:space="preserve">Każda osoba, której dane osobowe zostaną wskazane w niniejszym postępowaniu lub toku realizacji umowy posiada:  </w:t>
      </w:r>
    </w:p>
    <w:p w14:paraId="2F192E8C" w14:textId="77777777" w:rsidR="00562451" w:rsidRPr="00617E35" w:rsidRDefault="00EB12E7" w:rsidP="007115A0">
      <w:pPr>
        <w:pStyle w:val="Akapitzlist"/>
        <w:numPr>
          <w:ilvl w:val="0"/>
          <w:numId w:val="19"/>
        </w:numPr>
        <w:tabs>
          <w:tab w:val="center" w:pos="1176"/>
          <w:tab w:val="center" w:pos="5149"/>
        </w:tabs>
        <w:ind w:left="1418" w:right="0" w:hanging="284"/>
        <w:rPr>
          <w:rFonts w:asciiTheme="minorHAnsi" w:hAnsiTheme="minorHAnsi" w:cstheme="minorHAnsi"/>
        </w:rPr>
      </w:pPr>
      <w:r w:rsidRPr="00617E35">
        <w:rPr>
          <w:rFonts w:asciiTheme="minorHAnsi" w:hAnsiTheme="minorHAnsi" w:cstheme="minorHAnsi"/>
        </w:rPr>
        <w:t xml:space="preserve">na podstawie art. 15 RODO prawo dostępu do danych osobowych jej dotyczących;  </w:t>
      </w:r>
    </w:p>
    <w:p w14:paraId="741B8AD8" w14:textId="77777777" w:rsidR="00562451" w:rsidRPr="00617E35" w:rsidRDefault="00EB12E7" w:rsidP="007115A0">
      <w:pPr>
        <w:pStyle w:val="Akapitzlist"/>
        <w:numPr>
          <w:ilvl w:val="0"/>
          <w:numId w:val="19"/>
        </w:numPr>
        <w:tabs>
          <w:tab w:val="center" w:pos="1176"/>
          <w:tab w:val="center" w:pos="5149"/>
        </w:tabs>
        <w:ind w:left="1418" w:right="0" w:hanging="284"/>
        <w:rPr>
          <w:rFonts w:asciiTheme="minorHAnsi" w:hAnsiTheme="minorHAnsi" w:cstheme="minorHAnsi"/>
        </w:rPr>
      </w:pPr>
      <w:r w:rsidRPr="00617E35">
        <w:rPr>
          <w:rFonts w:asciiTheme="minorHAnsi" w:hAnsiTheme="minorHAnsi" w:cstheme="minorHAnsi"/>
        </w:rPr>
        <w:t>na podstawie art. 16 RODO prawo do sprostowania jej danych osobowych (skorzystanie z</w:t>
      </w:r>
      <w:r w:rsidR="00562451" w:rsidRPr="00617E35">
        <w:rPr>
          <w:rFonts w:asciiTheme="minorHAnsi" w:hAnsiTheme="minorHAnsi" w:cstheme="minorHAnsi"/>
        </w:rPr>
        <w:t xml:space="preserve"> </w:t>
      </w:r>
      <w:r w:rsidRPr="00617E35">
        <w:rPr>
          <w:rFonts w:asciiTheme="minorHAnsi" w:hAnsiTheme="minorHAnsi" w:cstheme="minorHAnsi"/>
        </w:rPr>
        <w:t>prawa do sprostowania nie może skutkować zmianą wyniku postępowania o udzielenie</w:t>
      </w:r>
      <w:r w:rsidR="00562451" w:rsidRPr="00617E35">
        <w:rPr>
          <w:rFonts w:asciiTheme="minorHAnsi" w:hAnsiTheme="minorHAnsi" w:cstheme="minorHAnsi"/>
        </w:rPr>
        <w:t xml:space="preserve"> </w:t>
      </w:r>
      <w:r w:rsidRPr="00617E35">
        <w:rPr>
          <w:rFonts w:asciiTheme="minorHAnsi" w:hAnsiTheme="minorHAnsi" w:cstheme="minorHAnsi"/>
        </w:rPr>
        <w:t xml:space="preserve">zamówienia publicznego ani zmianą postanowień umowy oraz nie może naruszać integralności protokołu oraz jego załączników);  </w:t>
      </w:r>
    </w:p>
    <w:p w14:paraId="5FAA8670" w14:textId="77777777" w:rsidR="00562451" w:rsidRPr="00617E35" w:rsidRDefault="00EB12E7" w:rsidP="007115A0">
      <w:pPr>
        <w:pStyle w:val="Akapitzlist"/>
        <w:numPr>
          <w:ilvl w:val="0"/>
          <w:numId w:val="19"/>
        </w:numPr>
        <w:tabs>
          <w:tab w:val="center" w:pos="1176"/>
          <w:tab w:val="center" w:pos="5149"/>
        </w:tabs>
        <w:ind w:left="1418" w:right="0" w:hanging="284"/>
        <w:rPr>
          <w:rFonts w:asciiTheme="minorHAnsi" w:hAnsiTheme="minorHAnsi" w:cstheme="minorHAnsi"/>
        </w:rPr>
      </w:pPr>
      <w:r w:rsidRPr="00617E35">
        <w:rPr>
          <w:rFonts w:asciiTheme="minorHAnsi" w:hAnsiTheme="minorHAnsi" w:cstheme="minorHAnsi"/>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2BF46E33" w14:textId="77777777" w:rsidR="00F365CC" w:rsidRPr="00617E35" w:rsidRDefault="00EB12E7" w:rsidP="007115A0">
      <w:pPr>
        <w:pStyle w:val="Akapitzlist"/>
        <w:numPr>
          <w:ilvl w:val="0"/>
          <w:numId w:val="21"/>
        </w:numPr>
        <w:ind w:left="1418" w:right="18" w:hanging="284"/>
        <w:rPr>
          <w:rFonts w:asciiTheme="minorHAnsi" w:hAnsiTheme="minorHAnsi" w:cstheme="minorHAnsi"/>
        </w:rPr>
      </w:pPr>
      <w:r w:rsidRPr="00617E35">
        <w:rPr>
          <w:rFonts w:asciiTheme="minorHAnsi" w:hAnsiTheme="minorHAnsi" w:cstheme="minorHAnsi"/>
        </w:rPr>
        <w:t xml:space="preserve">prawo do wniesienia skargi do Prezesa Urzędu Ochrony Danych Osobowych, gdy uzna Pani/Pan, że przetwarzanie danych osobowych Pani/Pana dotyczących narusza przepisy RODO;  </w:t>
      </w:r>
    </w:p>
    <w:p w14:paraId="5B346980" w14:textId="77777777" w:rsidR="00F365CC" w:rsidRPr="00617E35" w:rsidRDefault="00EB12E7" w:rsidP="007115A0">
      <w:pPr>
        <w:numPr>
          <w:ilvl w:val="0"/>
          <w:numId w:val="13"/>
        </w:numPr>
        <w:spacing w:after="65"/>
        <w:ind w:left="1134" w:right="18" w:hanging="283"/>
        <w:rPr>
          <w:rFonts w:asciiTheme="minorHAnsi" w:hAnsiTheme="minorHAnsi" w:cstheme="minorHAnsi"/>
        </w:rPr>
      </w:pPr>
      <w:r w:rsidRPr="00617E35">
        <w:rPr>
          <w:rFonts w:asciiTheme="minorHAnsi" w:hAnsiTheme="minorHAnsi" w:cstheme="minorHAnsi"/>
        </w:rPr>
        <w:t xml:space="preserve">Każdej osobie, której dane osobowe zostaną wskazane w niniejszym postępowaniu lub toku realizacji umowy nie przysługuje:  </w:t>
      </w:r>
    </w:p>
    <w:p w14:paraId="04C03E94" w14:textId="77777777" w:rsidR="00562451" w:rsidRPr="00617E35" w:rsidRDefault="00EB12E7" w:rsidP="007115A0">
      <w:pPr>
        <w:pStyle w:val="Akapitzlist"/>
        <w:numPr>
          <w:ilvl w:val="0"/>
          <w:numId w:val="20"/>
        </w:numPr>
        <w:ind w:left="1418" w:right="18" w:hanging="284"/>
        <w:rPr>
          <w:rFonts w:asciiTheme="minorHAnsi" w:hAnsiTheme="minorHAnsi" w:cstheme="minorHAnsi"/>
        </w:rPr>
      </w:pPr>
      <w:r w:rsidRPr="00617E35">
        <w:rPr>
          <w:rFonts w:asciiTheme="minorHAnsi" w:hAnsiTheme="minorHAnsi" w:cstheme="minorHAnsi"/>
        </w:rPr>
        <w:t xml:space="preserve">w związku z art. 17 ust. 3 lit. b, d lub e RODO prawo do usunięcia danych osobowych;  </w:t>
      </w:r>
    </w:p>
    <w:p w14:paraId="5E2D5688" w14:textId="77777777" w:rsidR="00562451" w:rsidRPr="00617E35" w:rsidRDefault="00EB12E7" w:rsidP="007115A0">
      <w:pPr>
        <w:pStyle w:val="Akapitzlist"/>
        <w:numPr>
          <w:ilvl w:val="0"/>
          <w:numId w:val="20"/>
        </w:numPr>
        <w:ind w:left="1418" w:right="18" w:hanging="284"/>
        <w:rPr>
          <w:rFonts w:asciiTheme="minorHAnsi" w:hAnsiTheme="minorHAnsi" w:cstheme="minorHAnsi"/>
        </w:rPr>
      </w:pPr>
      <w:r w:rsidRPr="00617E35">
        <w:rPr>
          <w:rFonts w:asciiTheme="minorHAnsi" w:hAnsiTheme="minorHAnsi" w:cstheme="minorHAnsi"/>
        </w:rPr>
        <w:t xml:space="preserve">prawo do przenoszenia danych osobowych, o którym mowa w art. 20 RODO;  </w:t>
      </w:r>
    </w:p>
    <w:p w14:paraId="0C5D840A" w14:textId="77777777" w:rsidR="00F365CC" w:rsidRPr="00617E35" w:rsidRDefault="00EB12E7" w:rsidP="007115A0">
      <w:pPr>
        <w:pStyle w:val="Akapitzlist"/>
        <w:numPr>
          <w:ilvl w:val="0"/>
          <w:numId w:val="20"/>
        </w:numPr>
        <w:ind w:left="1418" w:right="18" w:hanging="284"/>
        <w:rPr>
          <w:rFonts w:asciiTheme="minorHAnsi" w:hAnsiTheme="minorHAnsi" w:cstheme="minorHAnsi"/>
        </w:rPr>
      </w:pPr>
      <w:r w:rsidRPr="00617E35">
        <w:rPr>
          <w:rFonts w:asciiTheme="minorHAnsi" w:hAnsiTheme="minorHAnsi" w:cstheme="minorHAnsi"/>
        </w:rPr>
        <w:t xml:space="preserve">na podstawie art. 21 RODO prawo sprzeciwu, wobec przetwarzania danych osobowych, gdyż podstawą prawną przetwarzania jej danych osobowych jest art. 6 ust. 1 lit. c RODO.  </w:t>
      </w:r>
    </w:p>
    <w:p w14:paraId="7A9F24EF" w14:textId="77777777" w:rsidR="00F365CC" w:rsidRPr="00617E35" w:rsidRDefault="00EB12E7" w:rsidP="007115A0">
      <w:pPr>
        <w:numPr>
          <w:ilvl w:val="0"/>
          <w:numId w:val="13"/>
        </w:numPr>
        <w:spacing w:after="104"/>
        <w:ind w:left="1134" w:right="18" w:hanging="283"/>
        <w:rPr>
          <w:rFonts w:asciiTheme="minorHAnsi" w:hAnsiTheme="minorHAnsi" w:cstheme="minorHAnsi"/>
        </w:rPr>
      </w:pPr>
      <w:r w:rsidRPr="00617E35">
        <w:rPr>
          <w:rFonts w:asciiTheme="minorHAnsi" w:hAnsiTheme="minorHAnsi" w:cstheme="minorHAnsi"/>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617E35">
        <w:rPr>
          <w:rFonts w:asciiTheme="minorHAnsi" w:hAnsiTheme="minorHAnsi" w:cstheme="minorHAnsi"/>
        </w:rPr>
        <w:t>wyłączeń</w:t>
      </w:r>
      <w:proofErr w:type="spellEnd"/>
      <w:r w:rsidRPr="00617E35">
        <w:rPr>
          <w:rFonts w:asciiTheme="minorHAnsi" w:hAnsiTheme="minorHAnsi" w:cstheme="minorHAnsi"/>
        </w:rPr>
        <w:t xml:space="preserve">, o których mowa w art. 14 ust. 5 RODO.  </w:t>
      </w:r>
    </w:p>
    <w:p w14:paraId="4658D298" w14:textId="77777777" w:rsidR="00562451" w:rsidRPr="00617E35" w:rsidRDefault="00562451" w:rsidP="003E5777">
      <w:pPr>
        <w:spacing w:after="104"/>
        <w:ind w:left="1134" w:right="18" w:firstLine="0"/>
        <w:rPr>
          <w:rFonts w:asciiTheme="minorHAnsi" w:hAnsiTheme="minorHAnsi" w:cstheme="minorHAnsi"/>
        </w:rPr>
      </w:pPr>
    </w:p>
    <w:p w14:paraId="5893EF1A" w14:textId="77777777" w:rsidR="00EC3E0D" w:rsidRPr="00617E35" w:rsidRDefault="00EB12E7" w:rsidP="007115A0">
      <w:pPr>
        <w:pStyle w:val="Akapitzlist"/>
        <w:numPr>
          <w:ilvl w:val="0"/>
          <w:numId w:val="34"/>
        </w:numPr>
        <w:spacing w:after="0" w:line="322" w:lineRule="auto"/>
        <w:ind w:right="4297"/>
        <w:rPr>
          <w:rFonts w:asciiTheme="minorHAnsi" w:hAnsiTheme="minorHAnsi" w:cstheme="minorHAnsi"/>
          <w:b/>
          <w:bCs/>
        </w:rPr>
      </w:pPr>
      <w:r w:rsidRPr="00617E35">
        <w:rPr>
          <w:rFonts w:asciiTheme="minorHAnsi" w:hAnsiTheme="minorHAnsi" w:cstheme="minorHAnsi"/>
          <w:b/>
          <w:bCs/>
        </w:rPr>
        <w:t xml:space="preserve">Wykaz załączników do zapytania ofertowego  </w:t>
      </w:r>
    </w:p>
    <w:p w14:paraId="3E48A923" w14:textId="77777777" w:rsidR="00EB04D1" w:rsidRPr="00617E35" w:rsidRDefault="00EB12E7" w:rsidP="007115A0">
      <w:pPr>
        <w:pStyle w:val="Akapitzlist"/>
        <w:numPr>
          <w:ilvl w:val="0"/>
          <w:numId w:val="17"/>
        </w:numPr>
        <w:spacing w:after="0" w:line="322" w:lineRule="auto"/>
        <w:ind w:right="56"/>
        <w:rPr>
          <w:rFonts w:asciiTheme="minorHAnsi" w:hAnsiTheme="minorHAnsi" w:cstheme="minorHAnsi"/>
        </w:rPr>
      </w:pPr>
      <w:r w:rsidRPr="00617E35">
        <w:rPr>
          <w:rFonts w:asciiTheme="minorHAnsi" w:hAnsiTheme="minorHAnsi" w:cstheme="minorHAnsi"/>
        </w:rPr>
        <w:t>Załącznik nr 1: Formularz ofertowy.</w:t>
      </w:r>
    </w:p>
    <w:p w14:paraId="048D84C0" w14:textId="77777777" w:rsidR="00EB04D1" w:rsidRPr="00617E35" w:rsidRDefault="00EB12E7" w:rsidP="007115A0">
      <w:pPr>
        <w:pStyle w:val="Akapitzlist"/>
        <w:numPr>
          <w:ilvl w:val="0"/>
          <w:numId w:val="17"/>
        </w:numPr>
        <w:spacing w:after="0" w:line="322" w:lineRule="auto"/>
        <w:ind w:right="56"/>
        <w:rPr>
          <w:rFonts w:asciiTheme="minorHAnsi" w:hAnsiTheme="minorHAnsi" w:cstheme="minorHAnsi"/>
        </w:rPr>
      </w:pPr>
      <w:r w:rsidRPr="00617E35">
        <w:rPr>
          <w:rFonts w:asciiTheme="minorHAnsi" w:hAnsiTheme="minorHAnsi" w:cstheme="minorHAnsi"/>
        </w:rPr>
        <w:t xml:space="preserve">Załącznik nr 2: </w:t>
      </w:r>
      <w:r w:rsidR="00536D7E" w:rsidRPr="00617E35">
        <w:rPr>
          <w:rFonts w:asciiTheme="minorHAnsi" w:hAnsiTheme="minorHAnsi" w:cstheme="minorHAnsi"/>
        </w:rPr>
        <w:t xml:space="preserve">Oświadczenie o braku </w:t>
      </w:r>
      <w:proofErr w:type="spellStart"/>
      <w:r w:rsidR="00536D7E" w:rsidRPr="00617E35">
        <w:rPr>
          <w:rFonts w:asciiTheme="minorHAnsi" w:hAnsiTheme="minorHAnsi" w:cstheme="minorHAnsi"/>
        </w:rPr>
        <w:t>wykluczeń</w:t>
      </w:r>
      <w:proofErr w:type="spellEnd"/>
      <w:r w:rsidR="00536D7E" w:rsidRPr="00617E35">
        <w:rPr>
          <w:rFonts w:asciiTheme="minorHAnsi" w:hAnsiTheme="minorHAnsi" w:cstheme="minorHAnsi"/>
        </w:rPr>
        <w:t xml:space="preserve">.  </w:t>
      </w:r>
    </w:p>
    <w:p w14:paraId="442A75D8" w14:textId="77777777" w:rsidR="00F365CC" w:rsidRPr="00617E35" w:rsidRDefault="00EB12E7" w:rsidP="007115A0">
      <w:pPr>
        <w:pStyle w:val="Akapitzlist"/>
        <w:numPr>
          <w:ilvl w:val="0"/>
          <w:numId w:val="17"/>
        </w:numPr>
        <w:spacing w:after="0" w:line="322" w:lineRule="auto"/>
        <w:ind w:right="56"/>
        <w:rPr>
          <w:rFonts w:asciiTheme="minorHAnsi" w:hAnsiTheme="minorHAnsi" w:cstheme="minorHAnsi"/>
        </w:rPr>
      </w:pPr>
      <w:r w:rsidRPr="00617E35">
        <w:rPr>
          <w:rFonts w:asciiTheme="minorHAnsi" w:hAnsiTheme="minorHAnsi" w:cstheme="minorHAnsi"/>
        </w:rPr>
        <w:t xml:space="preserve">Załącznik nr </w:t>
      </w:r>
      <w:r w:rsidR="008E6A7A" w:rsidRPr="00617E35">
        <w:rPr>
          <w:rFonts w:asciiTheme="minorHAnsi" w:hAnsiTheme="minorHAnsi" w:cstheme="minorHAnsi"/>
        </w:rPr>
        <w:t>3</w:t>
      </w:r>
      <w:r w:rsidRPr="00617E35">
        <w:rPr>
          <w:rFonts w:asciiTheme="minorHAnsi" w:hAnsiTheme="minorHAnsi" w:cstheme="minorHAnsi"/>
        </w:rPr>
        <w:t xml:space="preserve">: </w:t>
      </w:r>
      <w:r w:rsidR="00536D7E" w:rsidRPr="00617E35">
        <w:rPr>
          <w:rFonts w:asciiTheme="minorHAnsi" w:hAnsiTheme="minorHAnsi" w:cstheme="minorHAnsi"/>
        </w:rPr>
        <w:t xml:space="preserve">Oświadczenie o spełnianiu warunków udziału w postępowaniu.  </w:t>
      </w:r>
    </w:p>
    <w:p w14:paraId="732D2C89" w14:textId="109112AC" w:rsidR="00F427EB" w:rsidRPr="00617E35" w:rsidRDefault="00F427EB" w:rsidP="001D51B3">
      <w:pPr>
        <w:pStyle w:val="Akapitzlist"/>
        <w:spacing w:after="0" w:line="322" w:lineRule="auto"/>
        <w:ind w:left="1012" w:right="56" w:firstLine="0"/>
        <w:rPr>
          <w:rFonts w:asciiTheme="minorHAnsi" w:hAnsiTheme="minorHAnsi" w:cstheme="minorHAnsi"/>
        </w:rPr>
      </w:pPr>
    </w:p>
    <w:sectPr w:rsidR="00F427EB" w:rsidRPr="00617E35">
      <w:headerReference w:type="default" r:id="rId12"/>
      <w:footerReference w:type="even" r:id="rId13"/>
      <w:footerReference w:type="default" r:id="rId14"/>
      <w:footerReference w:type="first" r:id="rId15"/>
      <w:pgSz w:w="11906" w:h="16838"/>
      <w:pgMar w:top="1685" w:right="1390" w:bottom="1453" w:left="1104" w:header="708" w:footer="73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210D0" w14:textId="77777777" w:rsidR="007F7D62" w:rsidRDefault="007F7D62">
      <w:pPr>
        <w:spacing w:after="0" w:line="240" w:lineRule="auto"/>
      </w:pPr>
      <w:r>
        <w:separator/>
      </w:r>
    </w:p>
  </w:endnote>
  <w:endnote w:type="continuationSeparator" w:id="0">
    <w:p w14:paraId="26356D45" w14:textId="77777777" w:rsidR="007F7D62" w:rsidRDefault="007F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ontserrat-Light">
    <w:altName w:val="Montserra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4AEF3" w14:textId="77777777" w:rsidR="00F365CC" w:rsidRDefault="00EB12E7">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54B87638" w14:textId="77777777" w:rsidR="00F365CC" w:rsidRDefault="00EB12E7">
    <w:pPr>
      <w:spacing w:after="0" w:line="259" w:lineRule="auto"/>
      <w:ind w:left="312" w:righ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2438768"/>
      <w:docPartObj>
        <w:docPartGallery w:val="Page Numbers (Bottom of Page)"/>
        <w:docPartUnique/>
      </w:docPartObj>
    </w:sdtPr>
    <w:sdtContent>
      <w:p w14:paraId="58E9121D" w14:textId="77777777" w:rsidR="00BC4424" w:rsidRDefault="00BC4424">
        <w:pPr>
          <w:pStyle w:val="Stopka"/>
          <w:jc w:val="right"/>
        </w:pPr>
        <w:r>
          <w:fldChar w:fldCharType="begin"/>
        </w:r>
        <w:r>
          <w:instrText>PAGE   \* MERGEFORMAT</w:instrText>
        </w:r>
        <w:r>
          <w:fldChar w:fldCharType="separate"/>
        </w:r>
        <w:r w:rsidR="00A4592E">
          <w:rPr>
            <w:noProof/>
          </w:rPr>
          <w:t>3</w:t>
        </w:r>
        <w:r>
          <w:fldChar w:fldCharType="end"/>
        </w:r>
      </w:p>
    </w:sdtContent>
  </w:sdt>
  <w:p w14:paraId="0068C3A5" w14:textId="77777777" w:rsidR="00F365CC" w:rsidRDefault="00F365CC">
    <w:pPr>
      <w:spacing w:after="0" w:line="259" w:lineRule="auto"/>
      <w:ind w:left="312"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173A5" w14:textId="77777777" w:rsidR="00F365CC" w:rsidRDefault="00EB12E7">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2E6E5B88" w14:textId="77777777" w:rsidR="00F365CC" w:rsidRDefault="00EB12E7">
    <w:pPr>
      <w:spacing w:after="0" w:line="259" w:lineRule="auto"/>
      <w:ind w:left="312" w:righ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9A17B" w14:textId="77777777" w:rsidR="007F7D62" w:rsidRDefault="007F7D62">
      <w:pPr>
        <w:spacing w:after="0" w:line="240" w:lineRule="auto"/>
      </w:pPr>
      <w:r>
        <w:separator/>
      </w:r>
    </w:p>
  </w:footnote>
  <w:footnote w:type="continuationSeparator" w:id="0">
    <w:p w14:paraId="26873A63" w14:textId="77777777" w:rsidR="007F7D62" w:rsidRDefault="007F7D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1FC18" w14:textId="0646EA5C" w:rsidR="001D629F" w:rsidRDefault="00DA5568">
    <w:pPr>
      <w:pStyle w:val="Nagwek"/>
    </w:pPr>
    <w:r w:rsidRPr="009E0910">
      <w:rPr>
        <w:noProof/>
      </w:rPr>
      <w:drawing>
        <wp:inline distT="0" distB="0" distL="0" distR="0" wp14:anchorId="699980EB" wp14:editId="40F3ABBC">
          <wp:extent cx="5760720" cy="586740"/>
          <wp:effectExtent l="0" t="0" r="0" b="3810"/>
          <wp:docPr id="7929283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67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FCA"/>
    <w:multiLevelType w:val="hybridMultilevel"/>
    <w:tmpl w:val="EEB64CA4"/>
    <w:lvl w:ilvl="0" w:tplc="C1E876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C06B88">
      <w:start w:val="1"/>
      <w:numFmt w:val="lowerLetter"/>
      <w:lvlText w:val="%2"/>
      <w:lvlJc w:val="left"/>
      <w:pPr>
        <w:ind w:left="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D03106">
      <w:start w:val="1"/>
      <w:numFmt w:val="lowerRoman"/>
      <w:lvlText w:val="%3"/>
      <w:lvlJc w:val="left"/>
      <w:pPr>
        <w:ind w:left="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5C2D9C">
      <w:start w:val="1"/>
      <w:numFmt w:val="lowerLetter"/>
      <w:lvlRestart w:val="0"/>
      <w:lvlText w:val="%4."/>
      <w:lvlJc w:val="left"/>
      <w:pPr>
        <w:ind w:left="7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E42192">
      <w:start w:val="1"/>
      <w:numFmt w:val="lowerLetter"/>
      <w:lvlText w:val="%5"/>
      <w:lvlJc w:val="left"/>
      <w:pPr>
        <w:ind w:left="1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B605B4">
      <w:start w:val="1"/>
      <w:numFmt w:val="lowerRoman"/>
      <w:lvlText w:val="%6"/>
      <w:lvlJc w:val="left"/>
      <w:pPr>
        <w:ind w:left="2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94BAB6">
      <w:start w:val="1"/>
      <w:numFmt w:val="decimal"/>
      <w:lvlText w:val="%7"/>
      <w:lvlJc w:val="left"/>
      <w:pPr>
        <w:ind w:left="29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D29346">
      <w:start w:val="1"/>
      <w:numFmt w:val="lowerLetter"/>
      <w:lvlText w:val="%8"/>
      <w:lvlJc w:val="left"/>
      <w:pPr>
        <w:ind w:left="3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BC27DA">
      <w:start w:val="1"/>
      <w:numFmt w:val="lowerRoman"/>
      <w:lvlText w:val="%9"/>
      <w:lvlJc w:val="left"/>
      <w:pPr>
        <w:ind w:left="44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B16FB9"/>
    <w:multiLevelType w:val="hybridMultilevel"/>
    <w:tmpl w:val="606A3A5E"/>
    <w:lvl w:ilvl="0" w:tplc="04150017">
      <w:start w:val="1"/>
      <w:numFmt w:val="lowerLetter"/>
      <w:lvlText w:val="%1)"/>
      <w:lvlJc w:val="left"/>
      <w:pPr>
        <w:ind w:left="1454" w:hanging="360"/>
      </w:pPr>
    </w:lvl>
    <w:lvl w:ilvl="1" w:tplc="04150019" w:tentative="1">
      <w:start w:val="1"/>
      <w:numFmt w:val="lowerLetter"/>
      <w:lvlText w:val="%2."/>
      <w:lvlJc w:val="left"/>
      <w:pPr>
        <w:ind w:left="2174" w:hanging="360"/>
      </w:pPr>
    </w:lvl>
    <w:lvl w:ilvl="2" w:tplc="0415001B" w:tentative="1">
      <w:start w:val="1"/>
      <w:numFmt w:val="lowerRoman"/>
      <w:lvlText w:val="%3."/>
      <w:lvlJc w:val="right"/>
      <w:pPr>
        <w:ind w:left="2894" w:hanging="180"/>
      </w:pPr>
    </w:lvl>
    <w:lvl w:ilvl="3" w:tplc="0415000F" w:tentative="1">
      <w:start w:val="1"/>
      <w:numFmt w:val="decimal"/>
      <w:lvlText w:val="%4."/>
      <w:lvlJc w:val="left"/>
      <w:pPr>
        <w:ind w:left="3614" w:hanging="360"/>
      </w:pPr>
    </w:lvl>
    <w:lvl w:ilvl="4" w:tplc="04150019" w:tentative="1">
      <w:start w:val="1"/>
      <w:numFmt w:val="lowerLetter"/>
      <w:lvlText w:val="%5."/>
      <w:lvlJc w:val="left"/>
      <w:pPr>
        <w:ind w:left="4334" w:hanging="360"/>
      </w:pPr>
    </w:lvl>
    <w:lvl w:ilvl="5" w:tplc="0415001B" w:tentative="1">
      <w:start w:val="1"/>
      <w:numFmt w:val="lowerRoman"/>
      <w:lvlText w:val="%6."/>
      <w:lvlJc w:val="right"/>
      <w:pPr>
        <w:ind w:left="5054" w:hanging="180"/>
      </w:pPr>
    </w:lvl>
    <w:lvl w:ilvl="6" w:tplc="0415000F" w:tentative="1">
      <w:start w:val="1"/>
      <w:numFmt w:val="decimal"/>
      <w:lvlText w:val="%7."/>
      <w:lvlJc w:val="left"/>
      <w:pPr>
        <w:ind w:left="5774" w:hanging="360"/>
      </w:pPr>
    </w:lvl>
    <w:lvl w:ilvl="7" w:tplc="04150019" w:tentative="1">
      <w:start w:val="1"/>
      <w:numFmt w:val="lowerLetter"/>
      <w:lvlText w:val="%8."/>
      <w:lvlJc w:val="left"/>
      <w:pPr>
        <w:ind w:left="6494" w:hanging="360"/>
      </w:pPr>
    </w:lvl>
    <w:lvl w:ilvl="8" w:tplc="0415001B" w:tentative="1">
      <w:start w:val="1"/>
      <w:numFmt w:val="lowerRoman"/>
      <w:lvlText w:val="%9."/>
      <w:lvlJc w:val="right"/>
      <w:pPr>
        <w:ind w:left="7214" w:hanging="180"/>
      </w:pPr>
    </w:lvl>
  </w:abstractNum>
  <w:abstractNum w:abstractNumId="2" w15:restartNumberingAfterBreak="0">
    <w:nsid w:val="045D059A"/>
    <w:multiLevelType w:val="hybridMultilevel"/>
    <w:tmpl w:val="1E143910"/>
    <w:lvl w:ilvl="0" w:tplc="53962D08">
      <w:start w:val="1"/>
      <w:numFmt w:val="bullet"/>
      <w:lvlText w:val=""/>
      <w:lvlJc w:val="left"/>
      <w:pPr>
        <w:ind w:left="1814" w:hanging="360"/>
      </w:pPr>
      <w:rPr>
        <w:rFonts w:ascii="Symbol" w:hAnsi="Symbol" w:hint="default"/>
      </w:rPr>
    </w:lvl>
    <w:lvl w:ilvl="1" w:tplc="04150003" w:tentative="1">
      <w:start w:val="1"/>
      <w:numFmt w:val="bullet"/>
      <w:lvlText w:val="o"/>
      <w:lvlJc w:val="left"/>
      <w:pPr>
        <w:ind w:left="2534" w:hanging="360"/>
      </w:pPr>
      <w:rPr>
        <w:rFonts w:ascii="Courier New" w:hAnsi="Courier New" w:cs="Courier New" w:hint="default"/>
      </w:rPr>
    </w:lvl>
    <w:lvl w:ilvl="2" w:tplc="04150005" w:tentative="1">
      <w:start w:val="1"/>
      <w:numFmt w:val="bullet"/>
      <w:lvlText w:val=""/>
      <w:lvlJc w:val="left"/>
      <w:pPr>
        <w:ind w:left="3254" w:hanging="360"/>
      </w:pPr>
      <w:rPr>
        <w:rFonts w:ascii="Wingdings" w:hAnsi="Wingdings" w:hint="default"/>
      </w:rPr>
    </w:lvl>
    <w:lvl w:ilvl="3" w:tplc="04150001" w:tentative="1">
      <w:start w:val="1"/>
      <w:numFmt w:val="bullet"/>
      <w:lvlText w:val=""/>
      <w:lvlJc w:val="left"/>
      <w:pPr>
        <w:ind w:left="3974" w:hanging="360"/>
      </w:pPr>
      <w:rPr>
        <w:rFonts w:ascii="Symbol" w:hAnsi="Symbol" w:hint="default"/>
      </w:rPr>
    </w:lvl>
    <w:lvl w:ilvl="4" w:tplc="04150003" w:tentative="1">
      <w:start w:val="1"/>
      <w:numFmt w:val="bullet"/>
      <w:lvlText w:val="o"/>
      <w:lvlJc w:val="left"/>
      <w:pPr>
        <w:ind w:left="4694" w:hanging="360"/>
      </w:pPr>
      <w:rPr>
        <w:rFonts w:ascii="Courier New" w:hAnsi="Courier New" w:cs="Courier New" w:hint="default"/>
      </w:rPr>
    </w:lvl>
    <w:lvl w:ilvl="5" w:tplc="04150005" w:tentative="1">
      <w:start w:val="1"/>
      <w:numFmt w:val="bullet"/>
      <w:lvlText w:val=""/>
      <w:lvlJc w:val="left"/>
      <w:pPr>
        <w:ind w:left="5414" w:hanging="360"/>
      </w:pPr>
      <w:rPr>
        <w:rFonts w:ascii="Wingdings" w:hAnsi="Wingdings" w:hint="default"/>
      </w:rPr>
    </w:lvl>
    <w:lvl w:ilvl="6" w:tplc="04150001" w:tentative="1">
      <w:start w:val="1"/>
      <w:numFmt w:val="bullet"/>
      <w:lvlText w:val=""/>
      <w:lvlJc w:val="left"/>
      <w:pPr>
        <w:ind w:left="6134" w:hanging="360"/>
      </w:pPr>
      <w:rPr>
        <w:rFonts w:ascii="Symbol" w:hAnsi="Symbol" w:hint="default"/>
      </w:rPr>
    </w:lvl>
    <w:lvl w:ilvl="7" w:tplc="04150003" w:tentative="1">
      <w:start w:val="1"/>
      <w:numFmt w:val="bullet"/>
      <w:lvlText w:val="o"/>
      <w:lvlJc w:val="left"/>
      <w:pPr>
        <w:ind w:left="6854" w:hanging="360"/>
      </w:pPr>
      <w:rPr>
        <w:rFonts w:ascii="Courier New" w:hAnsi="Courier New" w:cs="Courier New" w:hint="default"/>
      </w:rPr>
    </w:lvl>
    <w:lvl w:ilvl="8" w:tplc="04150005" w:tentative="1">
      <w:start w:val="1"/>
      <w:numFmt w:val="bullet"/>
      <w:lvlText w:val=""/>
      <w:lvlJc w:val="left"/>
      <w:pPr>
        <w:ind w:left="7574" w:hanging="360"/>
      </w:pPr>
      <w:rPr>
        <w:rFonts w:ascii="Wingdings" w:hAnsi="Wingdings" w:hint="default"/>
      </w:rPr>
    </w:lvl>
  </w:abstractNum>
  <w:abstractNum w:abstractNumId="3" w15:restartNumberingAfterBreak="0">
    <w:nsid w:val="08C777D0"/>
    <w:multiLevelType w:val="hybridMultilevel"/>
    <w:tmpl w:val="5304274A"/>
    <w:lvl w:ilvl="0" w:tplc="A252C56A">
      <w:start w:val="9"/>
      <w:numFmt w:val="lowerLetter"/>
      <w:lvlText w:val="%1."/>
      <w:lvlJc w:val="left"/>
      <w:pPr>
        <w:ind w:left="17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DCD80C">
      <w:start w:val="1"/>
      <w:numFmt w:val="lowerLetter"/>
      <w:lvlText w:val="%2"/>
      <w:lvlJc w:val="left"/>
      <w:pPr>
        <w:ind w:left="24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6C94A8">
      <w:start w:val="1"/>
      <w:numFmt w:val="lowerRoman"/>
      <w:lvlText w:val="%3"/>
      <w:lvlJc w:val="left"/>
      <w:pPr>
        <w:ind w:left="3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97CA010">
      <w:start w:val="1"/>
      <w:numFmt w:val="decimal"/>
      <w:lvlText w:val="%4"/>
      <w:lvlJc w:val="left"/>
      <w:pPr>
        <w:ind w:left="39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76895C">
      <w:start w:val="1"/>
      <w:numFmt w:val="lowerLetter"/>
      <w:lvlText w:val="%5"/>
      <w:lvlJc w:val="left"/>
      <w:pPr>
        <w:ind w:left="4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BA431E">
      <w:start w:val="1"/>
      <w:numFmt w:val="lowerRoman"/>
      <w:lvlText w:val="%6"/>
      <w:lvlJc w:val="left"/>
      <w:pPr>
        <w:ind w:left="5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272E012">
      <w:start w:val="1"/>
      <w:numFmt w:val="decimal"/>
      <w:lvlText w:val="%7"/>
      <w:lvlJc w:val="left"/>
      <w:pPr>
        <w:ind w:left="6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9606F44">
      <w:start w:val="1"/>
      <w:numFmt w:val="lowerLetter"/>
      <w:lvlText w:val="%8"/>
      <w:lvlJc w:val="left"/>
      <w:pPr>
        <w:ind w:left="6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D0C578">
      <w:start w:val="1"/>
      <w:numFmt w:val="lowerRoman"/>
      <w:lvlText w:val="%9"/>
      <w:lvlJc w:val="left"/>
      <w:pPr>
        <w:ind w:left="7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017685"/>
    <w:multiLevelType w:val="hybridMultilevel"/>
    <w:tmpl w:val="5838C660"/>
    <w:lvl w:ilvl="0" w:tplc="9416B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6A0699"/>
    <w:multiLevelType w:val="hybridMultilevel"/>
    <w:tmpl w:val="A428377E"/>
    <w:lvl w:ilvl="0" w:tplc="53962D0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C066BF4"/>
    <w:multiLevelType w:val="hybridMultilevel"/>
    <w:tmpl w:val="87CE5254"/>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0CA26253"/>
    <w:multiLevelType w:val="hybridMultilevel"/>
    <w:tmpl w:val="C2609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954B8D"/>
    <w:multiLevelType w:val="hybridMultilevel"/>
    <w:tmpl w:val="CAFEF18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EF91553"/>
    <w:multiLevelType w:val="hybridMultilevel"/>
    <w:tmpl w:val="A2AC4556"/>
    <w:lvl w:ilvl="0" w:tplc="276EFDD0">
      <w:start w:val="9"/>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6C8E01C0">
      <w:start w:val="1"/>
      <w:numFmt w:val="lowerLetter"/>
      <w:lvlText w:val="%2."/>
      <w:lvlJc w:val="left"/>
      <w:pPr>
        <w:ind w:left="1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2CE2CC">
      <w:start w:val="1"/>
      <w:numFmt w:val="lowerRoman"/>
      <w:lvlText w:val="%3"/>
      <w:lvlJc w:val="left"/>
      <w:pPr>
        <w:ind w:left="2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A68F5E">
      <w:start w:val="1"/>
      <w:numFmt w:val="decimal"/>
      <w:lvlText w:val="%4"/>
      <w:lvlJc w:val="left"/>
      <w:pPr>
        <w:ind w:left="2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7243EFA">
      <w:start w:val="1"/>
      <w:numFmt w:val="lowerLetter"/>
      <w:lvlText w:val="%5"/>
      <w:lvlJc w:val="left"/>
      <w:pPr>
        <w:ind w:left="3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B4D0EE">
      <w:start w:val="1"/>
      <w:numFmt w:val="lowerRoman"/>
      <w:lvlText w:val="%6"/>
      <w:lvlJc w:val="left"/>
      <w:pPr>
        <w:ind w:left="4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DAE9E2">
      <w:start w:val="1"/>
      <w:numFmt w:val="decimal"/>
      <w:lvlText w:val="%7"/>
      <w:lvlJc w:val="left"/>
      <w:pPr>
        <w:ind w:left="4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C1CF370">
      <w:start w:val="1"/>
      <w:numFmt w:val="lowerLetter"/>
      <w:lvlText w:val="%8"/>
      <w:lvlJc w:val="left"/>
      <w:pPr>
        <w:ind w:left="5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7A7B56">
      <w:start w:val="1"/>
      <w:numFmt w:val="lowerRoman"/>
      <w:lvlText w:val="%9"/>
      <w:lvlJc w:val="left"/>
      <w:pPr>
        <w:ind w:left="64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FF27706"/>
    <w:multiLevelType w:val="hybridMultilevel"/>
    <w:tmpl w:val="2D48855A"/>
    <w:lvl w:ilvl="0" w:tplc="4FE45A82">
      <w:start w:val="7"/>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39863C3C">
      <w:start w:val="1"/>
      <w:numFmt w:val="decimal"/>
      <w:lvlText w:val="%2."/>
      <w:lvlJc w:val="left"/>
      <w:pPr>
        <w:ind w:left="2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F0671E">
      <w:start w:val="1"/>
      <w:numFmt w:val="lowerLetter"/>
      <w:lvlText w:val="%3."/>
      <w:lvlJc w:val="left"/>
      <w:pPr>
        <w:ind w:left="1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D229CAE">
      <w:start w:val="1"/>
      <w:numFmt w:val="decimal"/>
      <w:lvlText w:val="%4"/>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B2A704">
      <w:start w:val="1"/>
      <w:numFmt w:val="lowerLetter"/>
      <w:lvlText w:val="%5"/>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D27C8E">
      <w:start w:val="1"/>
      <w:numFmt w:val="lowerRoman"/>
      <w:lvlText w:val="%6"/>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2621E8">
      <w:start w:val="1"/>
      <w:numFmt w:val="decimal"/>
      <w:lvlText w:val="%7"/>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42766C">
      <w:start w:val="1"/>
      <w:numFmt w:val="lowerLetter"/>
      <w:lvlText w:val="%8"/>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F0AB96">
      <w:start w:val="1"/>
      <w:numFmt w:val="lowerRoman"/>
      <w:lvlText w:val="%9"/>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2975C64"/>
    <w:multiLevelType w:val="hybridMultilevel"/>
    <w:tmpl w:val="4E4C5366"/>
    <w:lvl w:ilvl="0" w:tplc="53962D0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2A20D87"/>
    <w:multiLevelType w:val="hybridMultilevel"/>
    <w:tmpl w:val="58F2CC06"/>
    <w:lvl w:ilvl="0" w:tplc="9858FEB6">
      <w:start w:val="3"/>
      <w:numFmt w:val="decimal"/>
      <w:pStyle w:val="Nagwek1"/>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03ABBC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6E9E0C">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205BE4">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2A0484">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7859D4">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6EFDB8">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CEA192">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965DB2">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32A61D1"/>
    <w:multiLevelType w:val="hybridMultilevel"/>
    <w:tmpl w:val="A92A43FE"/>
    <w:lvl w:ilvl="0" w:tplc="0415000D">
      <w:start w:val="1"/>
      <w:numFmt w:val="bullet"/>
      <w:lvlText w:val=""/>
      <w:lvlJc w:val="left"/>
      <w:pPr>
        <w:ind w:left="1012" w:hanging="360"/>
      </w:pPr>
      <w:rPr>
        <w:rFonts w:ascii="Wingdings" w:hAnsi="Wingdings" w:hint="default"/>
      </w:rPr>
    </w:lvl>
    <w:lvl w:ilvl="1" w:tplc="04150003">
      <w:start w:val="1"/>
      <w:numFmt w:val="bullet"/>
      <w:lvlText w:val="o"/>
      <w:lvlJc w:val="left"/>
      <w:pPr>
        <w:ind w:left="1732" w:hanging="360"/>
      </w:pPr>
      <w:rPr>
        <w:rFonts w:ascii="Courier New" w:hAnsi="Courier New" w:cs="Courier New" w:hint="default"/>
      </w:rPr>
    </w:lvl>
    <w:lvl w:ilvl="2" w:tplc="04150005" w:tentative="1">
      <w:start w:val="1"/>
      <w:numFmt w:val="bullet"/>
      <w:lvlText w:val=""/>
      <w:lvlJc w:val="left"/>
      <w:pPr>
        <w:ind w:left="2452" w:hanging="360"/>
      </w:pPr>
      <w:rPr>
        <w:rFonts w:ascii="Wingdings" w:hAnsi="Wingdings" w:hint="default"/>
      </w:rPr>
    </w:lvl>
    <w:lvl w:ilvl="3" w:tplc="04150001" w:tentative="1">
      <w:start w:val="1"/>
      <w:numFmt w:val="bullet"/>
      <w:lvlText w:val=""/>
      <w:lvlJc w:val="left"/>
      <w:pPr>
        <w:ind w:left="3172" w:hanging="360"/>
      </w:pPr>
      <w:rPr>
        <w:rFonts w:ascii="Symbol" w:hAnsi="Symbol" w:hint="default"/>
      </w:rPr>
    </w:lvl>
    <w:lvl w:ilvl="4" w:tplc="04150003" w:tentative="1">
      <w:start w:val="1"/>
      <w:numFmt w:val="bullet"/>
      <w:lvlText w:val="o"/>
      <w:lvlJc w:val="left"/>
      <w:pPr>
        <w:ind w:left="3892" w:hanging="360"/>
      </w:pPr>
      <w:rPr>
        <w:rFonts w:ascii="Courier New" w:hAnsi="Courier New" w:cs="Courier New" w:hint="default"/>
      </w:rPr>
    </w:lvl>
    <w:lvl w:ilvl="5" w:tplc="04150005" w:tentative="1">
      <w:start w:val="1"/>
      <w:numFmt w:val="bullet"/>
      <w:lvlText w:val=""/>
      <w:lvlJc w:val="left"/>
      <w:pPr>
        <w:ind w:left="4612" w:hanging="360"/>
      </w:pPr>
      <w:rPr>
        <w:rFonts w:ascii="Wingdings" w:hAnsi="Wingdings" w:hint="default"/>
      </w:rPr>
    </w:lvl>
    <w:lvl w:ilvl="6" w:tplc="04150001" w:tentative="1">
      <w:start w:val="1"/>
      <w:numFmt w:val="bullet"/>
      <w:lvlText w:val=""/>
      <w:lvlJc w:val="left"/>
      <w:pPr>
        <w:ind w:left="5332" w:hanging="360"/>
      </w:pPr>
      <w:rPr>
        <w:rFonts w:ascii="Symbol" w:hAnsi="Symbol" w:hint="default"/>
      </w:rPr>
    </w:lvl>
    <w:lvl w:ilvl="7" w:tplc="04150003" w:tentative="1">
      <w:start w:val="1"/>
      <w:numFmt w:val="bullet"/>
      <w:lvlText w:val="o"/>
      <w:lvlJc w:val="left"/>
      <w:pPr>
        <w:ind w:left="6052" w:hanging="360"/>
      </w:pPr>
      <w:rPr>
        <w:rFonts w:ascii="Courier New" w:hAnsi="Courier New" w:cs="Courier New" w:hint="default"/>
      </w:rPr>
    </w:lvl>
    <w:lvl w:ilvl="8" w:tplc="04150005" w:tentative="1">
      <w:start w:val="1"/>
      <w:numFmt w:val="bullet"/>
      <w:lvlText w:val=""/>
      <w:lvlJc w:val="left"/>
      <w:pPr>
        <w:ind w:left="6772" w:hanging="360"/>
      </w:pPr>
      <w:rPr>
        <w:rFonts w:ascii="Wingdings" w:hAnsi="Wingdings" w:hint="default"/>
      </w:rPr>
    </w:lvl>
  </w:abstractNum>
  <w:abstractNum w:abstractNumId="14" w15:restartNumberingAfterBreak="0">
    <w:nsid w:val="15743F22"/>
    <w:multiLevelType w:val="hybridMultilevel"/>
    <w:tmpl w:val="9AB24D62"/>
    <w:lvl w:ilvl="0" w:tplc="FF40F5C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C025696">
      <w:start w:val="1"/>
      <w:numFmt w:val="lowerLetter"/>
      <w:lvlText w:val="%2"/>
      <w:lvlJc w:val="left"/>
      <w:pPr>
        <w:ind w:left="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C0C596">
      <w:start w:val="5"/>
      <w:numFmt w:val="decimal"/>
      <w:lvlRestart w:val="0"/>
      <w:lvlText w:val="%3."/>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230F436">
      <w:start w:val="1"/>
      <w:numFmt w:val="decimal"/>
      <w:lvlText w:val="%4"/>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8C88E2">
      <w:start w:val="1"/>
      <w:numFmt w:val="lowerLetter"/>
      <w:lvlText w:val="%5"/>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ECD224">
      <w:start w:val="1"/>
      <w:numFmt w:val="lowerRoman"/>
      <w:lvlText w:val="%6"/>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520C0E">
      <w:start w:val="1"/>
      <w:numFmt w:val="decimal"/>
      <w:lvlText w:val="%7"/>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F0B680">
      <w:start w:val="1"/>
      <w:numFmt w:val="lowerLetter"/>
      <w:lvlText w:val="%8"/>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18CAC4">
      <w:start w:val="1"/>
      <w:numFmt w:val="lowerRoman"/>
      <w:lvlText w:val="%9"/>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6306275"/>
    <w:multiLevelType w:val="hybridMultilevel"/>
    <w:tmpl w:val="024C6614"/>
    <w:lvl w:ilvl="0" w:tplc="95F686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AA8030">
      <w:start w:val="1"/>
      <w:numFmt w:val="lowerLetter"/>
      <w:lvlText w:val="%2"/>
      <w:lvlJc w:val="left"/>
      <w:pPr>
        <w:ind w:left="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91E0">
      <w:start w:val="1"/>
      <w:numFmt w:val="lowerRoman"/>
      <w:lvlText w:val="%3"/>
      <w:lvlJc w:val="left"/>
      <w:pPr>
        <w:ind w:left="1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D4E0B8">
      <w:start w:val="1"/>
      <w:numFmt w:val="lowerLetter"/>
      <w:lvlRestart w:val="0"/>
      <w:lvlText w:val="%4."/>
      <w:lvlJc w:val="left"/>
      <w:pPr>
        <w:ind w:left="1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8A9644">
      <w:start w:val="1"/>
      <w:numFmt w:val="lowerLetter"/>
      <w:lvlText w:val="%5"/>
      <w:lvlJc w:val="left"/>
      <w:pPr>
        <w:ind w:left="2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D8FA4C">
      <w:start w:val="1"/>
      <w:numFmt w:val="lowerRoman"/>
      <w:lvlText w:val="%6"/>
      <w:lvlJc w:val="left"/>
      <w:pPr>
        <w:ind w:left="29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6661F4">
      <w:start w:val="1"/>
      <w:numFmt w:val="decimal"/>
      <w:lvlText w:val="%7"/>
      <w:lvlJc w:val="left"/>
      <w:pPr>
        <w:ind w:left="36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EEC1FA">
      <w:start w:val="1"/>
      <w:numFmt w:val="lowerLetter"/>
      <w:lvlText w:val="%8"/>
      <w:lvlJc w:val="left"/>
      <w:pPr>
        <w:ind w:left="4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F4B1E0">
      <w:start w:val="1"/>
      <w:numFmt w:val="lowerRoman"/>
      <w:lvlText w:val="%9"/>
      <w:lvlJc w:val="left"/>
      <w:pPr>
        <w:ind w:left="5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93A0CC6"/>
    <w:multiLevelType w:val="hybridMultilevel"/>
    <w:tmpl w:val="689807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A67B33"/>
    <w:multiLevelType w:val="hybridMultilevel"/>
    <w:tmpl w:val="09CE8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084234"/>
    <w:multiLevelType w:val="hybridMultilevel"/>
    <w:tmpl w:val="1FF8D854"/>
    <w:lvl w:ilvl="0" w:tplc="53962D0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29C10C66"/>
    <w:multiLevelType w:val="hybridMultilevel"/>
    <w:tmpl w:val="9A6A5DCA"/>
    <w:lvl w:ilvl="0" w:tplc="B5BEC1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16152E">
      <w:start w:val="14"/>
      <w:numFmt w:val="decimal"/>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A06ED6">
      <w:start w:val="1"/>
      <w:numFmt w:val="lowerRoman"/>
      <w:lvlText w:val="%3"/>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64E40DC">
      <w:start w:val="1"/>
      <w:numFmt w:val="decimal"/>
      <w:lvlText w:val="%4"/>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B24DD1E">
      <w:start w:val="1"/>
      <w:numFmt w:val="lowerLetter"/>
      <w:lvlText w:val="%5"/>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4EF3D2">
      <w:start w:val="1"/>
      <w:numFmt w:val="lowerRoman"/>
      <w:lvlText w:val="%6"/>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F0C1C3E">
      <w:start w:val="1"/>
      <w:numFmt w:val="decimal"/>
      <w:lvlText w:val="%7"/>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7A3F16">
      <w:start w:val="1"/>
      <w:numFmt w:val="lowerLetter"/>
      <w:lvlText w:val="%8"/>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2787DAA">
      <w:start w:val="1"/>
      <w:numFmt w:val="lowerRoman"/>
      <w:lvlText w:val="%9"/>
      <w:lvlJc w:val="left"/>
      <w:pPr>
        <w:ind w:left="61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A4717AE"/>
    <w:multiLevelType w:val="hybridMultilevel"/>
    <w:tmpl w:val="61D0E7F6"/>
    <w:lvl w:ilvl="0" w:tplc="04150017">
      <w:start w:val="1"/>
      <w:numFmt w:val="lowerLetter"/>
      <w:lvlText w:val="%1)"/>
      <w:lvlJc w:val="left"/>
      <w:pPr>
        <w:ind w:left="1454" w:hanging="360"/>
      </w:pPr>
    </w:lvl>
    <w:lvl w:ilvl="1" w:tplc="04150019" w:tentative="1">
      <w:start w:val="1"/>
      <w:numFmt w:val="lowerLetter"/>
      <w:lvlText w:val="%2."/>
      <w:lvlJc w:val="left"/>
      <w:pPr>
        <w:ind w:left="2174" w:hanging="360"/>
      </w:pPr>
    </w:lvl>
    <w:lvl w:ilvl="2" w:tplc="0415001B" w:tentative="1">
      <w:start w:val="1"/>
      <w:numFmt w:val="lowerRoman"/>
      <w:lvlText w:val="%3."/>
      <w:lvlJc w:val="right"/>
      <w:pPr>
        <w:ind w:left="2894" w:hanging="180"/>
      </w:pPr>
    </w:lvl>
    <w:lvl w:ilvl="3" w:tplc="0415000F" w:tentative="1">
      <w:start w:val="1"/>
      <w:numFmt w:val="decimal"/>
      <w:lvlText w:val="%4."/>
      <w:lvlJc w:val="left"/>
      <w:pPr>
        <w:ind w:left="3614" w:hanging="360"/>
      </w:pPr>
    </w:lvl>
    <w:lvl w:ilvl="4" w:tplc="04150019" w:tentative="1">
      <w:start w:val="1"/>
      <w:numFmt w:val="lowerLetter"/>
      <w:lvlText w:val="%5."/>
      <w:lvlJc w:val="left"/>
      <w:pPr>
        <w:ind w:left="4334" w:hanging="360"/>
      </w:pPr>
    </w:lvl>
    <w:lvl w:ilvl="5" w:tplc="0415001B" w:tentative="1">
      <w:start w:val="1"/>
      <w:numFmt w:val="lowerRoman"/>
      <w:lvlText w:val="%6."/>
      <w:lvlJc w:val="right"/>
      <w:pPr>
        <w:ind w:left="5054" w:hanging="180"/>
      </w:pPr>
    </w:lvl>
    <w:lvl w:ilvl="6" w:tplc="0415000F" w:tentative="1">
      <w:start w:val="1"/>
      <w:numFmt w:val="decimal"/>
      <w:lvlText w:val="%7."/>
      <w:lvlJc w:val="left"/>
      <w:pPr>
        <w:ind w:left="5774" w:hanging="360"/>
      </w:pPr>
    </w:lvl>
    <w:lvl w:ilvl="7" w:tplc="04150019" w:tentative="1">
      <w:start w:val="1"/>
      <w:numFmt w:val="lowerLetter"/>
      <w:lvlText w:val="%8."/>
      <w:lvlJc w:val="left"/>
      <w:pPr>
        <w:ind w:left="6494" w:hanging="360"/>
      </w:pPr>
    </w:lvl>
    <w:lvl w:ilvl="8" w:tplc="0415001B" w:tentative="1">
      <w:start w:val="1"/>
      <w:numFmt w:val="lowerRoman"/>
      <w:lvlText w:val="%9."/>
      <w:lvlJc w:val="right"/>
      <w:pPr>
        <w:ind w:left="7214" w:hanging="180"/>
      </w:pPr>
    </w:lvl>
  </w:abstractNum>
  <w:abstractNum w:abstractNumId="21" w15:restartNumberingAfterBreak="0">
    <w:nsid w:val="2AB1103B"/>
    <w:multiLevelType w:val="hybridMultilevel"/>
    <w:tmpl w:val="B75CD248"/>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2D3B779F"/>
    <w:multiLevelType w:val="hybridMultilevel"/>
    <w:tmpl w:val="C302C9EA"/>
    <w:lvl w:ilvl="0" w:tplc="53962D08">
      <w:start w:val="1"/>
      <w:numFmt w:val="bullet"/>
      <w:lvlText w:val=""/>
      <w:lvlJc w:val="left"/>
      <w:pPr>
        <w:ind w:left="1814" w:hanging="360"/>
      </w:pPr>
      <w:rPr>
        <w:rFonts w:ascii="Symbol" w:hAnsi="Symbol" w:hint="default"/>
      </w:rPr>
    </w:lvl>
    <w:lvl w:ilvl="1" w:tplc="04150003" w:tentative="1">
      <w:start w:val="1"/>
      <w:numFmt w:val="bullet"/>
      <w:lvlText w:val="o"/>
      <w:lvlJc w:val="left"/>
      <w:pPr>
        <w:ind w:left="2534" w:hanging="360"/>
      </w:pPr>
      <w:rPr>
        <w:rFonts w:ascii="Courier New" w:hAnsi="Courier New" w:cs="Courier New" w:hint="default"/>
      </w:rPr>
    </w:lvl>
    <w:lvl w:ilvl="2" w:tplc="04150005" w:tentative="1">
      <w:start w:val="1"/>
      <w:numFmt w:val="bullet"/>
      <w:lvlText w:val=""/>
      <w:lvlJc w:val="left"/>
      <w:pPr>
        <w:ind w:left="3254" w:hanging="360"/>
      </w:pPr>
      <w:rPr>
        <w:rFonts w:ascii="Wingdings" w:hAnsi="Wingdings" w:hint="default"/>
      </w:rPr>
    </w:lvl>
    <w:lvl w:ilvl="3" w:tplc="04150001" w:tentative="1">
      <w:start w:val="1"/>
      <w:numFmt w:val="bullet"/>
      <w:lvlText w:val=""/>
      <w:lvlJc w:val="left"/>
      <w:pPr>
        <w:ind w:left="3974" w:hanging="360"/>
      </w:pPr>
      <w:rPr>
        <w:rFonts w:ascii="Symbol" w:hAnsi="Symbol" w:hint="default"/>
      </w:rPr>
    </w:lvl>
    <w:lvl w:ilvl="4" w:tplc="04150003" w:tentative="1">
      <w:start w:val="1"/>
      <w:numFmt w:val="bullet"/>
      <w:lvlText w:val="o"/>
      <w:lvlJc w:val="left"/>
      <w:pPr>
        <w:ind w:left="4694" w:hanging="360"/>
      </w:pPr>
      <w:rPr>
        <w:rFonts w:ascii="Courier New" w:hAnsi="Courier New" w:cs="Courier New" w:hint="default"/>
      </w:rPr>
    </w:lvl>
    <w:lvl w:ilvl="5" w:tplc="04150005" w:tentative="1">
      <w:start w:val="1"/>
      <w:numFmt w:val="bullet"/>
      <w:lvlText w:val=""/>
      <w:lvlJc w:val="left"/>
      <w:pPr>
        <w:ind w:left="5414" w:hanging="360"/>
      </w:pPr>
      <w:rPr>
        <w:rFonts w:ascii="Wingdings" w:hAnsi="Wingdings" w:hint="default"/>
      </w:rPr>
    </w:lvl>
    <w:lvl w:ilvl="6" w:tplc="04150001" w:tentative="1">
      <w:start w:val="1"/>
      <w:numFmt w:val="bullet"/>
      <w:lvlText w:val=""/>
      <w:lvlJc w:val="left"/>
      <w:pPr>
        <w:ind w:left="6134" w:hanging="360"/>
      </w:pPr>
      <w:rPr>
        <w:rFonts w:ascii="Symbol" w:hAnsi="Symbol" w:hint="default"/>
      </w:rPr>
    </w:lvl>
    <w:lvl w:ilvl="7" w:tplc="04150003" w:tentative="1">
      <w:start w:val="1"/>
      <w:numFmt w:val="bullet"/>
      <w:lvlText w:val="o"/>
      <w:lvlJc w:val="left"/>
      <w:pPr>
        <w:ind w:left="6854" w:hanging="360"/>
      </w:pPr>
      <w:rPr>
        <w:rFonts w:ascii="Courier New" w:hAnsi="Courier New" w:cs="Courier New" w:hint="default"/>
      </w:rPr>
    </w:lvl>
    <w:lvl w:ilvl="8" w:tplc="04150005" w:tentative="1">
      <w:start w:val="1"/>
      <w:numFmt w:val="bullet"/>
      <w:lvlText w:val=""/>
      <w:lvlJc w:val="left"/>
      <w:pPr>
        <w:ind w:left="7574" w:hanging="360"/>
      </w:pPr>
      <w:rPr>
        <w:rFonts w:ascii="Wingdings" w:hAnsi="Wingdings" w:hint="default"/>
      </w:rPr>
    </w:lvl>
  </w:abstractNum>
  <w:abstractNum w:abstractNumId="23" w15:restartNumberingAfterBreak="0">
    <w:nsid w:val="2E8723C4"/>
    <w:multiLevelType w:val="hybridMultilevel"/>
    <w:tmpl w:val="EC1C9C28"/>
    <w:lvl w:ilvl="0" w:tplc="4A74A714">
      <w:start w:val="1"/>
      <w:numFmt w:val="decimal"/>
      <w:lvlText w:val="%1."/>
      <w:lvlJc w:val="left"/>
      <w:pPr>
        <w:ind w:left="723" w:hanging="360"/>
      </w:pPr>
      <w:rPr>
        <w:rFonts w:asciiTheme="minorHAnsi" w:eastAsia="Calibri" w:hAnsiTheme="minorHAnsi" w:cstheme="minorHAnsi"/>
      </w:rPr>
    </w:lvl>
    <w:lvl w:ilvl="1" w:tplc="04150019">
      <w:start w:val="1"/>
      <w:numFmt w:val="lowerLetter"/>
      <w:lvlText w:val="%2."/>
      <w:lvlJc w:val="left"/>
      <w:pPr>
        <w:ind w:left="1443" w:hanging="360"/>
      </w:pPr>
      <w:rPr>
        <w:rFonts w:cs="Times New Roman"/>
      </w:rPr>
    </w:lvl>
    <w:lvl w:ilvl="2" w:tplc="0415001B">
      <w:start w:val="1"/>
      <w:numFmt w:val="lowerRoman"/>
      <w:lvlText w:val="%3."/>
      <w:lvlJc w:val="right"/>
      <w:pPr>
        <w:ind w:left="2163" w:hanging="180"/>
      </w:pPr>
      <w:rPr>
        <w:rFonts w:cs="Times New Roman"/>
      </w:rPr>
    </w:lvl>
    <w:lvl w:ilvl="3" w:tplc="0415000F">
      <w:start w:val="1"/>
      <w:numFmt w:val="decimal"/>
      <w:lvlText w:val="%4."/>
      <w:lvlJc w:val="left"/>
      <w:pPr>
        <w:ind w:left="2883" w:hanging="360"/>
      </w:pPr>
      <w:rPr>
        <w:rFonts w:cs="Times New Roman"/>
      </w:rPr>
    </w:lvl>
    <w:lvl w:ilvl="4" w:tplc="04150019">
      <w:start w:val="1"/>
      <w:numFmt w:val="lowerLetter"/>
      <w:lvlText w:val="%5."/>
      <w:lvlJc w:val="left"/>
      <w:pPr>
        <w:ind w:left="3603" w:hanging="360"/>
      </w:pPr>
      <w:rPr>
        <w:rFonts w:cs="Times New Roman"/>
      </w:rPr>
    </w:lvl>
    <w:lvl w:ilvl="5" w:tplc="0415001B">
      <w:start w:val="1"/>
      <w:numFmt w:val="lowerRoman"/>
      <w:lvlText w:val="%6."/>
      <w:lvlJc w:val="right"/>
      <w:pPr>
        <w:ind w:left="4323" w:hanging="180"/>
      </w:pPr>
      <w:rPr>
        <w:rFonts w:cs="Times New Roman"/>
      </w:rPr>
    </w:lvl>
    <w:lvl w:ilvl="6" w:tplc="0415000F">
      <w:start w:val="1"/>
      <w:numFmt w:val="decimal"/>
      <w:lvlText w:val="%7."/>
      <w:lvlJc w:val="left"/>
      <w:pPr>
        <w:ind w:left="5043" w:hanging="360"/>
      </w:pPr>
      <w:rPr>
        <w:rFonts w:cs="Times New Roman"/>
      </w:rPr>
    </w:lvl>
    <w:lvl w:ilvl="7" w:tplc="04150019">
      <w:start w:val="1"/>
      <w:numFmt w:val="lowerLetter"/>
      <w:lvlText w:val="%8."/>
      <w:lvlJc w:val="left"/>
      <w:pPr>
        <w:ind w:left="5763" w:hanging="360"/>
      </w:pPr>
      <w:rPr>
        <w:rFonts w:cs="Times New Roman"/>
      </w:rPr>
    </w:lvl>
    <w:lvl w:ilvl="8" w:tplc="0415001B">
      <w:start w:val="1"/>
      <w:numFmt w:val="lowerRoman"/>
      <w:lvlText w:val="%9."/>
      <w:lvlJc w:val="right"/>
      <w:pPr>
        <w:ind w:left="6483" w:hanging="180"/>
      </w:pPr>
      <w:rPr>
        <w:rFonts w:cs="Times New Roman"/>
      </w:rPr>
    </w:lvl>
  </w:abstractNum>
  <w:abstractNum w:abstractNumId="24" w15:restartNumberingAfterBreak="0">
    <w:nsid w:val="306137BB"/>
    <w:multiLevelType w:val="hybridMultilevel"/>
    <w:tmpl w:val="743C9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565D6C"/>
    <w:multiLevelType w:val="hybridMultilevel"/>
    <w:tmpl w:val="7AA48CDC"/>
    <w:lvl w:ilvl="0" w:tplc="9416B14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333A7771"/>
    <w:multiLevelType w:val="hybridMultilevel"/>
    <w:tmpl w:val="7BA29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8A7895"/>
    <w:multiLevelType w:val="hybridMultilevel"/>
    <w:tmpl w:val="749E35DC"/>
    <w:lvl w:ilvl="0" w:tplc="53962D08">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28" w15:restartNumberingAfterBreak="0">
    <w:nsid w:val="3720123A"/>
    <w:multiLevelType w:val="hybridMultilevel"/>
    <w:tmpl w:val="E6DC2E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CB3015"/>
    <w:multiLevelType w:val="hybridMultilevel"/>
    <w:tmpl w:val="F0D82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16378D"/>
    <w:multiLevelType w:val="hybridMultilevel"/>
    <w:tmpl w:val="C332E3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142529E"/>
    <w:multiLevelType w:val="hybridMultilevel"/>
    <w:tmpl w:val="EF461508"/>
    <w:lvl w:ilvl="0" w:tplc="53962D0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43067D4F"/>
    <w:multiLevelType w:val="hybridMultilevel"/>
    <w:tmpl w:val="7F44F46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3D4F2A"/>
    <w:multiLevelType w:val="hybridMultilevel"/>
    <w:tmpl w:val="901CF45E"/>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484F3B46"/>
    <w:multiLevelType w:val="hybridMultilevel"/>
    <w:tmpl w:val="5A1C3B4C"/>
    <w:lvl w:ilvl="0" w:tplc="53962D08">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35" w15:restartNumberingAfterBreak="0">
    <w:nsid w:val="48AC41F0"/>
    <w:multiLevelType w:val="hybridMultilevel"/>
    <w:tmpl w:val="8CDEC3E6"/>
    <w:lvl w:ilvl="0" w:tplc="EA16068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4C04F2">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7DA085A">
      <w:start w:val="1"/>
      <w:numFmt w:val="lowerRoman"/>
      <w:lvlText w:val="%3"/>
      <w:lvlJc w:val="left"/>
      <w:pPr>
        <w:ind w:left="1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9E9684">
      <w:start w:val="1"/>
      <w:numFmt w:val="decimal"/>
      <w:lvlText w:val="%4"/>
      <w:lvlJc w:val="left"/>
      <w:pPr>
        <w:ind w:left="2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505166">
      <w:start w:val="1"/>
      <w:numFmt w:val="lowerLetter"/>
      <w:lvlText w:val="%5"/>
      <w:lvlJc w:val="left"/>
      <w:pPr>
        <w:ind w:left="32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AE820A">
      <w:start w:val="1"/>
      <w:numFmt w:val="lowerRoman"/>
      <w:lvlText w:val="%6"/>
      <w:lvlJc w:val="left"/>
      <w:pPr>
        <w:ind w:left="39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62E022">
      <w:start w:val="1"/>
      <w:numFmt w:val="decimal"/>
      <w:lvlText w:val="%7"/>
      <w:lvlJc w:val="left"/>
      <w:pPr>
        <w:ind w:left="4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36063A">
      <w:start w:val="1"/>
      <w:numFmt w:val="lowerLetter"/>
      <w:lvlText w:val="%8"/>
      <w:lvlJc w:val="left"/>
      <w:pPr>
        <w:ind w:left="5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021EFA">
      <w:start w:val="1"/>
      <w:numFmt w:val="lowerRoman"/>
      <w:lvlText w:val="%9"/>
      <w:lvlJc w:val="left"/>
      <w:pPr>
        <w:ind w:left="6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4BF37E4E"/>
    <w:multiLevelType w:val="hybridMultilevel"/>
    <w:tmpl w:val="B8B8E564"/>
    <w:lvl w:ilvl="0" w:tplc="B39E2CC8">
      <w:start w:val="1"/>
      <w:numFmt w:val="decimal"/>
      <w:lvlText w:val="%1."/>
      <w:lvlJc w:val="left"/>
      <w:pPr>
        <w:ind w:left="8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321DB4">
      <w:start w:val="1"/>
      <w:numFmt w:val="lowerLetter"/>
      <w:lvlText w:val="%2"/>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B29100">
      <w:start w:val="1"/>
      <w:numFmt w:val="lowerRoman"/>
      <w:lvlText w:val="%3"/>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02B7AC">
      <w:start w:val="1"/>
      <w:numFmt w:val="decimal"/>
      <w:lvlText w:val="%4"/>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B8C0EE6">
      <w:start w:val="1"/>
      <w:numFmt w:val="lowerLetter"/>
      <w:lvlText w:val="%5"/>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1CF05E">
      <w:start w:val="1"/>
      <w:numFmt w:val="lowerRoman"/>
      <w:lvlText w:val="%6"/>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CE4C8C">
      <w:start w:val="1"/>
      <w:numFmt w:val="decimal"/>
      <w:lvlText w:val="%7"/>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BEA4B8">
      <w:start w:val="1"/>
      <w:numFmt w:val="lowerLetter"/>
      <w:lvlText w:val="%8"/>
      <w:lvlJc w:val="left"/>
      <w:pPr>
        <w:ind w:left="5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DA5D9C">
      <w:start w:val="1"/>
      <w:numFmt w:val="lowerRoman"/>
      <w:lvlText w:val="%9"/>
      <w:lvlJc w:val="left"/>
      <w:pPr>
        <w:ind w:left="6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C133364"/>
    <w:multiLevelType w:val="hybridMultilevel"/>
    <w:tmpl w:val="A6209D70"/>
    <w:lvl w:ilvl="0" w:tplc="53CC498C">
      <w:start w:val="1"/>
      <w:numFmt w:val="lowerLetter"/>
      <w:lvlText w:val="%1."/>
      <w:lvlJc w:val="left"/>
      <w:pPr>
        <w:ind w:left="1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482AAC">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548270">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4E4DC4">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8C05F8">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E4B3EA">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1A8F02">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0E531C">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207696">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EDA497C"/>
    <w:multiLevelType w:val="hybridMultilevel"/>
    <w:tmpl w:val="DDC8C68A"/>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4EE85FE8"/>
    <w:multiLevelType w:val="hybridMultilevel"/>
    <w:tmpl w:val="0AD4B318"/>
    <w:lvl w:ilvl="0" w:tplc="53962D0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518058C3"/>
    <w:multiLevelType w:val="hybridMultilevel"/>
    <w:tmpl w:val="E1CE52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18355F0"/>
    <w:multiLevelType w:val="hybridMultilevel"/>
    <w:tmpl w:val="26585854"/>
    <w:lvl w:ilvl="0" w:tplc="9416B14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2" w15:restartNumberingAfterBreak="0">
    <w:nsid w:val="541E42D9"/>
    <w:multiLevelType w:val="hybridMultilevel"/>
    <w:tmpl w:val="6D3E6B90"/>
    <w:lvl w:ilvl="0" w:tplc="E2B849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74038E">
      <w:start w:val="1"/>
      <w:numFmt w:val="lowerLetter"/>
      <w:lvlText w:val="%2"/>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FC420A">
      <w:start w:val="1"/>
      <w:numFmt w:val="decimal"/>
      <w:lvlRestart w:val="0"/>
      <w:lvlText w:val="%3."/>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E48FA40">
      <w:start w:val="1"/>
      <w:numFmt w:val="decimal"/>
      <w:lvlText w:val="%4"/>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CFC7C">
      <w:start w:val="1"/>
      <w:numFmt w:val="lowerLetter"/>
      <w:lvlText w:val="%5"/>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821AF8">
      <w:start w:val="1"/>
      <w:numFmt w:val="lowerRoman"/>
      <w:lvlText w:val="%6"/>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9CD070">
      <w:start w:val="1"/>
      <w:numFmt w:val="decimal"/>
      <w:lvlText w:val="%7"/>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7AA4D6">
      <w:start w:val="1"/>
      <w:numFmt w:val="lowerLetter"/>
      <w:lvlText w:val="%8"/>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06D28A">
      <w:start w:val="1"/>
      <w:numFmt w:val="lowerRoman"/>
      <w:lvlText w:val="%9"/>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577D238E"/>
    <w:multiLevelType w:val="hybridMultilevel"/>
    <w:tmpl w:val="A3EE7584"/>
    <w:lvl w:ilvl="0" w:tplc="CADCD9E2">
      <w:start w:val="4"/>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D8665540">
      <w:start w:val="1"/>
      <w:numFmt w:val="decimal"/>
      <w:lvlText w:val="%2."/>
      <w:lvlJc w:val="left"/>
      <w:pPr>
        <w:ind w:left="8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EAE178">
      <w:start w:val="1"/>
      <w:numFmt w:val="lowerLetter"/>
      <w:lvlText w:val="%3)"/>
      <w:lvlJc w:val="left"/>
      <w:pPr>
        <w:ind w:left="1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7846F4">
      <w:start w:val="1"/>
      <w:numFmt w:val="decimal"/>
      <w:lvlText w:val="%4"/>
      <w:lvlJc w:val="left"/>
      <w:pPr>
        <w:ind w:left="20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EA1716">
      <w:start w:val="1"/>
      <w:numFmt w:val="lowerLetter"/>
      <w:lvlText w:val="%5"/>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4A60A8">
      <w:start w:val="1"/>
      <w:numFmt w:val="lowerRoman"/>
      <w:lvlText w:val="%6"/>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E2EE34">
      <w:start w:val="1"/>
      <w:numFmt w:val="decimal"/>
      <w:lvlText w:val="%7"/>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EE04D2">
      <w:start w:val="1"/>
      <w:numFmt w:val="lowerLetter"/>
      <w:lvlText w:val="%8"/>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E45590">
      <w:start w:val="1"/>
      <w:numFmt w:val="lowerRoman"/>
      <w:lvlText w:val="%9"/>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5A4A18D0"/>
    <w:multiLevelType w:val="hybridMultilevel"/>
    <w:tmpl w:val="3BAC8168"/>
    <w:lvl w:ilvl="0" w:tplc="53962D0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612F0BDE"/>
    <w:multiLevelType w:val="hybridMultilevel"/>
    <w:tmpl w:val="0F74326E"/>
    <w:lvl w:ilvl="0" w:tplc="53962D08">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46" w15:restartNumberingAfterBreak="0">
    <w:nsid w:val="636D1590"/>
    <w:multiLevelType w:val="hybridMultilevel"/>
    <w:tmpl w:val="13B43808"/>
    <w:lvl w:ilvl="0" w:tplc="53962D08">
      <w:start w:val="1"/>
      <w:numFmt w:val="bullet"/>
      <w:lvlText w:val=""/>
      <w:lvlJc w:val="left"/>
      <w:pPr>
        <w:ind w:left="1211"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7" w15:restartNumberingAfterBreak="0">
    <w:nsid w:val="67E633FC"/>
    <w:multiLevelType w:val="hybridMultilevel"/>
    <w:tmpl w:val="248EA68A"/>
    <w:lvl w:ilvl="0" w:tplc="856ABA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C27536">
      <w:start w:val="1"/>
      <w:numFmt w:val="lowerLetter"/>
      <w:lvlText w:val="%2"/>
      <w:lvlJc w:val="left"/>
      <w:pPr>
        <w:ind w:left="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A2BF7E">
      <w:start w:val="1"/>
      <w:numFmt w:val="decimal"/>
      <w:lvlRestart w:val="0"/>
      <w:lvlText w:val="%3."/>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D62710E">
      <w:start w:val="1"/>
      <w:numFmt w:val="decimal"/>
      <w:lvlText w:val="%4"/>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3281D2">
      <w:start w:val="1"/>
      <w:numFmt w:val="lowerLetter"/>
      <w:lvlText w:val="%5"/>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0E757C">
      <w:start w:val="1"/>
      <w:numFmt w:val="lowerRoman"/>
      <w:lvlText w:val="%6"/>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707262">
      <w:start w:val="1"/>
      <w:numFmt w:val="decimal"/>
      <w:lvlText w:val="%7"/>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100684">
      <w:start w:val="1"/>
      <w:numFmt w:val="lowerLetter"/>
      <w:lvlText w:val="%8"/>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9ECB66">
      <w:start w:val="1"/>
      <w:numFmt w:val="lowerRoman"/>
      <w:lvlText w:val="%9"/>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3A307C9"/>
    <w:multiLevelType w:val="hybridMultilevel"/>
    <w:tmpl w:val="A69C5B68"/>
    <w:lvl w:ilvl="0" w:tplc="53962D08">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9" w15:restartNumberingAfterBreak="0">
    <w:nsid w:val="73CA4B3C"/>
    <w:multiLevelType w:val="hybridMultilevel"/>
    <w:tmpl w:val="08CA88DA"/>
    <w:lvl w:ilvl="0" w:tplc="53962D0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751D2E5A"/>
    <w:multiLevelType w:val="hybridMultilevel"/>
    <w:tmpl w:val="6B52B362"/>
    <w:lvl w:ilvl="0" w:tplc="53962D08">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51" w15:restartNumberingAfterBreak="0">
    <w:nsid w:val="760917E3"/>
    <w:multiLevelType w:val="hybridMultilevel"/>
    <w:tmpl w:val="1FDA6948"/>
    <w:lvl w:ilvl="0" w:tplc="9416B14A">
      <w:start w:val="1"/>
      <w:numFmt w:val="bullet"/>
      <w:lvlText w:val=""/>
      <w:lvlJc w:val="left"/>
      <w:pPr>
        <w:ind w:left="1454" w:hanging="360"/>
      </w:pPr>
      <w:rPr>
        <w:rFonts w:ascii="Symbol" w:hAnsi="Symbol" w:hint="default"/>
      </w:rPr>
    </w:lvl>
    <w:lvl w:ilvl="1" w:tplc="04150003" w:tentative="1">
      <w:start w:val="1"/>
      <w:numFmt w:val="bullet"/>
      <w:lvlText w:val="o"/>
      <w:lvlJc w:val="left"/>
      <w:pPr>
        <w:ind w:left="2174" w:hanging="360"/>
      </w:pPr>
      <w:rPr>
        <w:rFonts w:ascii="Courier New" w:hAnsi="Courier New" w:cs="Courier New" w:hint="default"/>
      </w:rPr>
    </w:lvl>
    <w:lvl w:ilvl="2" w:tplc="04150005" w:tentative="1">
      <w:start w:val="1"/>
      <w:numFmt w:val="bullet"/>
      <w:lvlText w:val=""/>
      <w:lvlJc w:val="left"/>
      <w:pPr>
        <w:ind w:left="2894" w:hanging="360"/>
      </w:pPr>
      <w:rPr>
        <w:rFonts w:ascii="Wingdings" w:hAnsi="Wingdings" w:hint="default"/>
      </w:rPr>
    </w:lvl>
    <w:lvl w:ilvl="3" w:tplc="04150001" w:tentative="1">
      <w:start w:val="1"/>
      <w:numFmt w:val="bullet"/>
      <w:lvlText w:val=""/>
      <w:lvlJc w:val="left"/>
      <w:pPr>
        <w:ind w:left="3614" w:hanging="360"/>
      </w:pPr>
      <w:rPr>
        <w:rFonts w:ascii="Symbol" w:hAnsi="Symbol" w:hint="default"/>
      </w:rPr>
    </w:lvl>
    <w:lvl w:ilvl="4" w:tplc="04150003" w:tentative="1">
      <w:start w:val="1"/>
      <w:numFmt w:val="bullet"/>
      <w:lvlText w:val="o"/>
      <w:lvlJc w:val="left"/>
      <w:pPr>
        <w:ind w:left="4334" w:hanging="360"/>
      </w:pPr>
      <w:rPr>
        <w:rFonts w:ascii="Courier New" w:hAnsi="Courier New" w:cs="Courier New" w:hint="default"/>
      </w:rPr>
    </w:lvl>
    <w:lvl w:ilvl="5" w:tplc="04150005" w:tentative="1">
      <w:start w:val="1"/>
      <w:numFmt w:val="bullet"/>
      <w:lvlText w:val=""/>
      <w:lvlJc w:val="left"/>
      <w:pPr>
        <w:ind w:left="5054" w:hanging="360"/>
      </w:pPr>
      <w:rPr>
        <w:rFonts w:ascii="Wingdings" w:hAnsi="Wingdings" w:hint="default"/>
      </w:rPr>
    </w:lvl>
    <w:lvl w:ilvl="6" w:tplc="04150001" w:tentative="1">
      <w:start w:val="1"/>
      <w:numFmt w:val="bullet"/>
      <w:lvlText w:val=""/>
      <w:lvlJc w:val="left"/>
      <w:pPr>
        <w:ind w:left="5774" w:hanging="360"/>
      </w:pPr>
      <w:rPr>
        <w:rFonts w:ascii="Symbol" w:hAnsi="Symbol" w:hint="default"/>
      </w:rPr>
    </w:lvl>
    <w:lvl w:ilvl="7" w:tplc="04150003" w:tentative="1">
      <w:start w:val="1"/>
      <w:numFmt w:val="bullet"/>
      <w:lvlText w:val="o"/>
      <w:lvlJc w:val="left"/>
      <w:pPr>
        <w:ind w:left="6494" w:hanging="360"/>
      </w:pPr>
      <w:rPr>
        <w:rFonts w:ascii="Courier New" w:hAnsi="Courier New" w:cs="Courier New" w:hint="default"/>
      </w:rPr>
    </w:lvl>
    <w:lvl w:ilvl="8" w:tplc="04150005" w:tentative="1">
      <w:start w:val="1"/>
      <w:numFmt w:val="bullet"/>
      <w:lvlText w:val=""/>
      <w:lvlJc w:val="left"/>
      <w:pPr>
        <w:ind w:left="7214" w:hanging="360"/>
      </w:pPr>
      <w:rPr>
        <w:rFonts w:ascii="Wingdings" w:hAnsi="Wingdings" w:hint="default"/>
      </w:rPr>
    </w:lvl>
  </w:abstractNum>
  <w:abstractNum w:abstractNumId="52" w15:restartNumberingAfterBreak="0">
    <w:nsid w:val="7A94598D"/>
    <w:multiLevelType w:val="hybridMultilevel"/>
    <w:tmpl w:val="84123782"/>
    <w:lvl w:ilvl="0" w:tplc="9416B14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573976266">
    <w:abstractNumId w:val="42"/>
  </w:num>
  <w:num w:numId="2" w16cid:durableId="818376969">
    <w:abstractNumId w:val="43"/>
  </w:num>
  <w:num w:numId="3" w16cid:durableId="1595047344">
    <w:abstractNumId w:val="10"/>
  </w:num>
  <w:num w:numId="4" w16cid:durableId="435443287">
    <w:abstractNumId w:val="37"/>
  </w:num>
  <w:num w:numId="5" w16cid:durableId="50154674">
    <w:abstractNumId w:val="9"/>
  </w:num>
  <w:num w:numId="6" w16cid:durableId="2030836711">
    <w:abstractNumId w:val="36"/>
  </w:num>
  <w:num w:numId="7" w16cid:durableId="1095321910">
    <w:abstractNumId w:val="47"/>
  </w:num>
  <w:num w:numId="8" w16cid:durableId="216552114">
    <w:abstractNumId w:val="14"/>
  </w:num>
  <w:num w:numId="9" w16cid:durableId="1434398351">
    <w:abstractNumId w:val="15"/>
  </w:num>
  <w:num w:numId="10" w16cid:durableId="1350449885">
    <w:abstractNumId w:val="19"/>
  </w:num>
  <w:num w:numId="11" w16cid:durableId="1971739924">
    <w:abstractNumId w:val="0"/>
  </w:num>
  <w:num w:numId="12" w16cid:durableId="175459067">
    <w:abstractNumId w:val="35"/>
  </w:num>
  <w:num w:numId="13" w16cid:durableId="2041084516">
    <w:abstractNumId w:val="3"/>
  </w:num>
  <w:num w:numId="14" w16cid:durableId="863177933">
    <w:abstractNumId w:val="12"/>
  </w:num>
  <w:num w:numId="15" w16cid:durableId="832254536">
    <w:abstractNumId w:val="38"/>
  </w:num>
  <w:num w:numId="16" w16cid:durableId="2132357305">
    <w:abstractNumId w:val="25"/>
  </w:num>
  <w:num w:numId="17" w16cid:durableId="656764342">
    <w:abstractNumId w:val="13"/>
  </w:num>
  <w:num w:numId="18" w16cid:durableId="1692145185">
    <w:abstractNumId w:val="52"/>
  </w:num>
  <w:num w:numId="19" w16cid:durableId="2127580969">
    <w:abstractNumId w:val="51"/>
  </w:num>
  <w:num w:numId="20" w16cid:durableId="1949702994">
    <w:abstractNumId w:val="41"/>
  </w:num>
  <w:num w:numId="21" w16cid:durableId="290597207">
    <w:abstractNumId w:val="4"/>
  </w:num>
  <w:num w:numId="22" w16cid:durableId="723062582">
    <w:abstractNumId w:val="26"/>
  </w:num>
  <w:num w:numId="23" w16cid:durableId="266739189">
    <w:abstractNumId w:val="24"/>
  </w:num>
  <w:num w:numId="24" w16cid:durableId="576940569">
    <w:abstractNumId w:val="6"/>
  </w:num>
  <w:num w:numId="25" w16cid:durableId="1364136011">
    <w:abstractNumId w:val="29"/>
  </w:num>
  <w:num w:numId="26" w16cid:durableId="542179960">
    <w:abstractNumId w:val="46"/>
  </w:num>
  <w:num w:numId="27" w16cid:durableId="1422332208">
    <w:abstractNumId w:val="18"/>
  </w:num>
  <w:num w:numId="28" w16cid:durableId="68693651">
    <w:abstractNumId w:val="23"/>
  </w:num>
  <w:num w:numId="29" w16cid:durableId="1055468111">
    <w:abstractNumId w:val="44"/>
  </w:num>
  <w:num w:numId="30" w16cid:durableId="2107069313">
    <w:abstractNumId w:val="28"/>
  </w:num>
  <w:num w:numId="31" w16cid:durableId="1439645888">
    <w:abstractNumId w:val="40"/>
  </w:num>
  <w:num w:numId="32" w16cid:durableId="859008341">
    <w:abstractNumId w:val="16"/>
  </w:num>
  <w:num w:numId="33" w16cid:durableId="1951620590">
    <w:abstractNumId w:val="39"/>
  </w:num>
  <w:num w:numId="34" w16cid:durableId="392968450">
    <w:abstractNumId w:val="32"/>
  </w:num>
  <w:num w:numId="35" w16cid:durableId="1281690654">
    <w:abstractNumId w:val="30"/>
  </w:num>
  <w:num w:numId="36" w16cid:durableId="1302881563">
    <w:abstractNumId w:val="7"/>
  </w:num>
  <w:num w:numId="37" w16cid:durableId="1355502688">
    <w:abstractNumId w:val="31"/>
  </w:num>
  <w:num w:numId="38" w16cid:durableId="1903443175">
    <w:abstractNumId w:val="21"/>
  </w:num>
  <w:num w:numId="39" w16cid:durableId="1854146183">
    <w:abstractNumId w:val="11"/>
  </w:num>
  <w:num w:numId="40" w16cid:durableId="64646546">
    <w:abstractNumId w:val="34"/>
  </w:num>
  <w:num w:numId="41" w16cid:durableId="1638023844">
    <w:abstractNumId w:val="45"/>
  </w:num>
  <w:num w:numId="42" w16cid:durableId="1913006070">
    <w:abstractNumId w:val="27"/>
  </w:num>
  <w:num w:numId="43" w16cid:durableId="327826465">
    <w:abstractNumId w:val="50"/>
  </w:num>
  <w:num w:numId="44" w16cid:durableId="1749811463">
    <w:abstractNumId w:val="20"/>
  </w:num>
  <w:num w:numId="45" w16cid:durableId="1123688893">
    <w:abstractNumId w:val="8"/>
  </w:num>
  <w:num w:numId="46" w16cid:durableId="1780249097">
    <w:abstractNumId w:val="1"/>
  </w:num>
  <w:num w:numId="47" w16cid:durableId="1455366762">
    <w:abstractNumId w:val="2"/>
  </w:num>
  <w:num w:numId="48" w16cid:durableId="435447642">
    <w:abstractNumId w:val="22"/>
  </w:num>
  <w:num w:numId="49" w16cid:durableId="1039940387">
    <w:abstractNumId w:val="17"/>
  </w:num>
  <w:num w:numId="50" w16cid:durableId="235357998">
    <w:abstractNumId w:val="48"/>
  </w:num>
  <w:num w:numId="51" w16cid:durableId="1503200776">
    <w:abstractNumId w:val="49"/>
  </w:num>
  <w:num w:numId="52" w16cid:durableId="1792893459">
    <w:abstractNumId w:val="33"/>
  </w:num>
  <w:num w:numId="53" w16cid:durableId="1282418386">
    <w:abstractNumId w:val="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5CC"/>
    <w:rsid w:val="000074EE"/>
    <w:rsid w:val="00007560"/>
    <w:rsid w:val="00015FF1"/>
    <w:rsid w:val="0001643A"/>
    <w:rsid w:val="00021101"/>
    <w:rsid w:val="00021DA4"/>
    <w:rsid w:val="000255B3"/>
    <w:rsid w:val="00027852"/>
    <w:rsid w:val="00032421"/>
    <w:rsid w:val="00034C75"/>
    <w:rsid w:val="00043E9B"/>
    <w:rsid w:val="00047943"/>
    <w:rsid w:val="00053076"/>
    <w:rsid w:val="000536DF"/>
    <w:rsid w:val="000545F3"/>
    <w:rsid w:val="00054A0D"/>
    <w:rsid w:val="00054BF9"/>
    <w:rsid w:val="00060DEC"/>
    <w:rsid w:val="00063EC7"/>
    <w:rsid w:val="00064185"/>
    <w:rsid w:val="00064D45"/>
    <w:rsid w:val="00072562"/>
    <w:rsid w:val="00080363"/>
    <w:rsid w:val="0008240F"/>
    <w:rsid w:val="00082CB9"/>
    <w:rsid w:val="00083103"/>
    <w:rsid w:val="00085C9D"/>
    <w:rsid w:val="0008645A"/>
    <w:rsid w:val="00086DCD"/>
    <w:rsid w:val="000909DE"/>
    <w:rsid w:val="00091D01"/>
    <w:rsid w:val="00094872"/>
    <w:rsid w:val="000949B6"/>
    <w:rsid w:val="000952FA"/>
    <w:rsid w:val="000B3FC0"/>
    <w:rsid w:val="000B7C89"/>
    <w:rsid w:val="000C5A46"/>
    <w:rsid w:val="000D3935"/>
    <w:rsid w:val="000E23D7"/>
    <w:rsid w:val="000E24F1"/>
    <w:rsid w:val="000E299E"/>
    <w:rsid w:val="000E2CDE"/>
    <w:rsid w:val="000F0CDA"/>
    <w:rsid w:val="000F155C"/>
    <w:rsid w:val="000F36D1"/>
    <w:rsid w:val="000F49AB"/>
    <w:rsid w:val="000F6F40"/>
    <w:rsid w:val="0010103B"/>
    <w:rsid w:val="00104B88"/>
    <w:rsid w:val="00104BAA"/>
    <w:rsid w:val="001072C4"/>
    <w:rsid w:val="00107E0E"/>
    <w:rsid w:val="001101F0"/>
    <w:rsid w:val="0012063A"/>
    <w:rsid w:val="00121181"/>
    <w:rsid w:val="001221C3"/>
    <w:rsid w:val="00125D91"/>
    <w:rsid w:val="00127A3C"/>
    <w:rsid w:val="0013023B"/>
    <w:rsid w:val="00131131"/>
    <w:rsid w:val="0013770E"/>
    <w:rsid w:val="001406CE"/>
    <w:rsid w:val="00145F57"/>
    <w:rsid w:val="00151718"/>
    <w:rsid w:val="001545BB"/>
    <w:rsid w:val="001549DF"/>
    <w:rsid w:val="00157979"/>
    <w:rsid w:val="00160CC3"/>
    <w:rsid w:val="00172528"/>
    <w:rsid w:val="00173B0B"/>
    <w:rsid w:val="00174C90"/>
    <w:rsid w:val="00174D90"/>
    <w:rsid w:val="0017632D"/>
    <w:rsid w:val="00185122"/>
    <w:rsid w:val="0018742E"/>
    <w:rsid w:val="00190C09"/>
    <w:rsid w:val="00192E3E"/>
    <w:rsid w:val="001963DE"/>
    <w:rsid w:val="001973EA"/>
    <w:rsid w:val="001B05EE"/>
    <w:rsid w:val="001C0AF2"/>
    <w:rsid w:val="001C1019"/>
    <w:rsid w:val="001C52CD"/>
    <w:rsid w:val="001D119C"/>
    <w:rsid w:val="001D129F"/>
    <w:rsid w:val="001D1338"/>
    <w:rsid w:val="001D51B3"/>
    <w:rsid w:val="001D629F"/>
    <w:rsid w:val="001E3D1A"/>
    <w:rsid w:val="001E416C"/>
    <w:rsid w:val="001E592B"/>
    <w:rsid w:val="001F3CBF"/>
    <w:rsid w:val="001F6918"/>
    <w:rsid w:val="001F6E83"/>
    <w:rsid w:val="0020088B"/>
    <w:rsid w:val="00201098"/>
    <w:rsid w:val="0020673A"/>
    <w:rsid w:val="002074FC"/>
    <w:rsid w:val="0021489F"/>
    <w:rsid w:val="00215DA9"/>
    <w:rsid w:val="002172E9"/>
    <w:rsid w:val="00222416"/>
    <w:rsid w:val="00225A79"/>
    <w:rsid w:val="0022705E"/>
    <w:rsid w:val="00232B68"/>
    <w:rsid w:val="00237488"/>
    <w:rsid w:val="00261BFA"/>
    <w:rsid w:val="00262CDD"/>
    <w:rsid w:val="00266B04"/>
    <w:rsid w:val="0028058A"/>
    <w:rsid w:val="00286104"/>
    <w:rsid w:val="0029032D"/>
    <w:rsid w:val="002A0C1F"/>
    <w:rsid w:val="002B59C3"/>
    <w:rsid w:val="002B7F3B"/>
    <w:rsid w:val="002C3089"/>
    <w:rsid w:val="002C46A7"/>
    <w:rsid w:val="002C53B7"/>
    <w:rsid w:val="002D0677"/>
    <w:rsid w:val="002D56B3"/>
    <w:rsid w:val="002E2056"/>
    <w:rsid w:val="002E2923"/>
    <w:rsid w:val="002E2AA4"/>
    <w:rsid w:val="002E3312"/>
    <w:rsid w:val="002E340D"/>
    <w:rsid w:val="002E4B7D"/>
    <w:rsid w:val="002F0C70"/>
    <w:rsid w:val="002F3166"/>
    <w:rsid w:val="002F4A02"/>
    <w:rsid w:val="002F6E97"/>
    <w:rsid w:val="003042FC"/>
    <w:rsid w:val="00323C1C"/>
    <w:rsid w:val="00331FD0"/>
    <w:rsid w:val="00334418"/>
    <w:rsid w:val="00335002"/>
    <w:rsid w:val="00337F47"/>
    <w:rsid w:val="0034307D"/>
    <w:rsid w:val="003447C6"/>
    <w:rsid w:val="00345181"/>
    <w:rsid w:val="00356879"/>
    <w:rsid w:val="003576B4"/>
    <w:rsid w:val="003604D5"/>
    <w:rsid w:val="0036145F"/>
    <w:rsid w:val="003622CF"/>
    <w:rsid w:val="003652BD"/>
    <w:rsid w:val="00366D2E"/>
    <w:rsid w:val="00372E5A"/>
    <w:rsid w:val="00374307"/>
    <w:rsid w:val="00376A8D"/>
    <w:rsid w:val="00382113"/>
    <w:rsid w:val="0038594B"/>
    <w:rsid w:val="00386F1A"/>
    <w:rsid w:val="0039265D"/>
    <w:rsid w:val="00393E9E"/>
    <w:rsid w:val="00394D85"/>
    <w:rsid w:val="00395780"/>
    <w:rsid w:val="00396C28"/>
    <w:rsid w:val="00397D63"/>
    <w:rsid w:val="003A0CE2"/>
    <w:rsid w:val="003A4E17"/>
    <w:rsid w:val="003A5636"/>
    <w:rsid w:val="003A570C"/>
    <w:rsid w:val="003A5D73"/>
    <w:rsid w:val="003B5958"/>
    <w:rsid w:val="003B6A5B"/>
    <w:rsid w:val="003C5D8B"/>
    <w:rsid w:val="003C7277"/>
    <w:rsid w:val="003D46AC"/>
    <w:rsid w:val="003D5982"/>
    <w:rsid w:val="003D7586"/>
    <w:rsid w:val="003E3410"/>
    <w:rsid w:val="003E3974"/>
    <w:rsid w:val="003E5102"/>
    <w:rsid w:val="003E5777"/>
    <w:rsid w:val="003E7838"/>
    <w:rsid w:val="003F1FF1"/>
    <w:rsid w:val="003F3D2B"/>
    <w:rsid w:val="00411D01"/>
    <w:rsid w:val="00414213"/>
    <w:rsid w:val="00416C70"/>
    <w:rsid w:val="004174A8"/>
    <w:rsid w:val="0042181C"/>
    <w:rsid w:val="00421A01"/>
    <w:rsid w:val="0042596B"/>
    <w:rsid w:val="00431C09"/>
    <w:rsid w:val="0043457D"/>
    <w:rsid w:val="00436BE0"/>
    <w:rsid w:val="00445F10"/>
    <w:rsid w:val="00452944"/>
    <w:rsid w:val="004619CE"/>
    <w:rsid w:val="00470230"/>
    <w:rsid w:val="00470DF4"/>
    <w:rsid w:val="00471A30"/>
    <w:rsid w:val="00473CA1"/>
    <w:rsid w:val="00474115"/>
    <w:rsid w:val="00474908"/>
    <w:rsid w:val="00476B4E"/>
    <w:rsid w:val="00487369"/>
    <w:rsid w:val="00487471"/>
    <w:rsid w:val="00487D0D"/>
    <w:rsid w:val="004903AB"/>
    <w:rsid w:val="00490E17"/>
    <w:rsid w:val="00497DCC"/>
    <w:rsid w:val="004A0C06"/>
    <w:rsid w:val="004A4021"/>
    <w:rsid w:val="004A454E"/>
    <w:rsid w:val="004B0D24"/>
    <w:rsid w:val="004B59D3"/>
    <w:rsid w:val="004C4610"/>
    <w:rsid w:val="004D5B30"/>
    <w:rsid w:val="004D73D5"/>
    <w:rsid w:val="004D7D8B"/>
    <w:rsid w:val="004E318E"/>
    <w:rsid w:val="004E47A9"/>
    <w:rsid w:val="004E6594"/>
    <w:rsid w:val="004F2664"/>
    <w:rsid w:val="004F504D"/>
    <w:rsid w:val="00501583"/>
    <w:rsid w:val="005018CF"/>
    <w:rsid w:val="0050433A"/>
    <w:rsid w:val="00505A1D"/>
    <w:rsid w:val="00507D77"/>
    <w:rsid w:val="0051277E"/>
    <w:rsid w:val="00523BC8"/>
    <w:rsid w:val="00525BC6"/>
    <w:rsid w:val="00536D7E"/>
    <w:rsid w:val="00537106"/>
    <w:rsid w:val="00541709"/>
    <w:rsid w:val="00547063"/>
    <w:rsid w:val="00547CF5"/>
    <w:rsid w:val="005608E7"/>
    <w:rsid w:val="00560E41"/>
    <w:rsid w:val="0056148F"/>
    <w:rsid w:val="00562451"/>
    <w:rsid w:val="005644F1"/>
    <w:rsid w:val="00566A0E"/>
    <w:rsid w:val="0057077F"/>
    <w:rsid w:val="00570894"/>
    <w:rsid w:val="00570A31"/>
    <w:rsid w:val="00571869"/>
    <w:rsid w:val="0057257B"/>
    <w:rsid w:val="00576478"/>
    <w:rsid w:val="0057664F"/>
    <w:rsid w:val="00585841"/>
    <w:rsid w:val="00585CC3"/>
    <w:rsid w:val="00590937"/>
    <w:rsid w:val="00591088"/>
    <w:rsid w:val="005910FC"/>
    <w:rsid w:val="00596B59"/>
    <w:rsid w:val="005A2D5C"/>
    <w:rsid w:val="005A36A0"/>
    <w:rsid w:val="005A6C8C"/>
    <w:rsid w:val="005B2B0F"/>
    <w:rsid w:val="005B3727"/>
    <w:rsid w:val="005B468F"/>
    <w:rsid w:val="005B5D14"/>
    <w:rsid w:val="005C0504"/>
    <w:rsid w:val="005C4534"/>
    <w:rsid w:val="005C4EF7"/>
    <w:rsid w:val="005C76C6"/>
    <w:rsid w:val="005C7F00"/>
    <w:rsid w:val="005E0BD3"/>
    <w:rsid w:val="005E0C4E"/>
    <w:rsid w:val="005E19A8"/>
    <w:rsid w:val="005E4ECA"/>
    <w:rsid w:val="005F0194"/>
    <w:rsid w:val="005F1F3D"/>
    <w:rsid w:val="005F403F"/>
    <w:rsid w:val="005F4A14"/>
    <w:rsid w:val="005F4ECB"/>
    <w:rsid w:val="005F50FC"/>
    <w:rsid w:val="005F55EF"/>
    <w:rsid w:val="005F5F01"/>
    <w:rsid w:val="005F7A23"/>
    <w:rsid w:val="0060017C"/>
    <w:rsid w:val="00616388"/>
    <w:rsid w:val="00617E35"/>
    <w:rsid w:val="006235C5"/>
    <w:rsid w:val="006259A2"/>
    <w:rsid w:val="0062601B"/>
    <w:rsid w:val="006278DD"/>
    <w:rsid w:val="006306CD"/>
    <w:rsid w:val="006317DE"/>
    <w:rsid w:val="00632B59"/>
    <w:rsid w:val="00633E1D"/>
    <w:rsid w:val="00634353"/>
    <w:rsid w:val="006363A2"/>
    <w:rsid w:val="006453AB"/>
    <w:rsid w:val="00651694"/>
    <w:rsid w:val="00652A92"/>
    <w:rsid w:val="00653BA7"/>
    <w:rsid w:val="00653E4B"/>
    <w:rsid w:val="00663E8F"/>
    <w:rsid w:val="00664552"/>
    <w:rsid w:val="0066734B"/>
    <w:rsid w:val="006723D9"/>
    <w:rsid w:val="00675D0F"/>
    <w:rsid w:val="006762F8"/>
    <w:rsid w:val="00682C5E"/>
    <w:rsid w:val="00683FF6"/>
    <w:rsid w:val="00686B9F"/>
    <w:rsid w:val="00686C3A"/>
    <w:rsid w:val="00687A1B"/>
    <w:rsid w:val="0069070A"/>
    <w:rsid w:val="00690B69"/>
    <w:rsid w:val="00691ED2"/>
    <w:rsid w:val="00692EE4"/>
    <w:rsid w:val="006953A2"/>
    <w:rsid w:val="006B24EE"/>
    <w:rsid w:val="006B280E"/>
    <w:rsid w:val="006B7613"/>
    <w:rsid w:val="006B7DBF"/>
    <w:rsid w:val="006C2145"/>
    <w:rsid w:val="006C5512"/>
    <w:rsid w:val="006D0A23"/>
    <w:rsid w:val="006D0DAE"/>
    <w:rsid w:val="006D246B"/>
    <w:rsid w:val="006E3157"/>
    <w:rsid w:val="006F098C"/>
    <w:rsid w:val="006F0EAD"/>
    <w:rsid w:val="006F12EC"/>
    <w:rsid w:val="006F1431"/>
    <w:rsid w:val="006F66DF"/>
    <w:rsid w:val="007000BC"/>
    <w:rsid w:val="0071074C"/>
    <w:rsid w:val="007115A0"/>
    <w:rsid w:val="00712F7C"/>
    <w:rsid w:val="0071310E"/>
    <w:rsid w:val="00714A9A"/>
    <w:rsid w:val="00732321"/>
    <w:rsid w:val="0073286C"/>
    <w:rsid w:val="00732A71"/>
    <w:rsid w:val="00733F19"/>
    <w:rsid w:val="00733F52"/>
    <w:rsid w:val="0074175E"/>
    <w:rsid w:val="00744713"/>
    <w:rsid w:val="00746175"/>
    <w:rsid w:val="00751541"/>
    <w:rsid w:val="00752EA8"/>
    <w:rsid w:val="00755593"/>
    <w:rsid w:val="00757E15"/>
    <w:rsid w:val="00771615"/>
    <w:rsid w:val="00773005"/>
    <w:rsid w:val="007769CC"/>
    <w:rsid w:val="0078056A"/>
    <w:rsid w:val="00790E39"/>
    <w:rsid w:val="00791250"/>
    <w:rsid w:val="007934E2"/>
    <w:rsid w:val="00795C55"/>
    <w:rsid w:val="007A18E1"/>
    <w:rsid w:val="007A2C32"/>
    <w:rsid w:val="007A3BC2"/>
    <w:rsid w:val="007A536E"/>
    <w:rsid w:val="007A72E2"/>
    <w:rsid w:val="007B10FF"/>
    <w:rsid w:val="007C1EE8"/>
    <w:rsid w:val="007C73B7"/>
    <w:rsid w:val="007C7D34"/>
    <w:rsid w:val="007D16EE"/>
    <w:rsid w:val="007D223B"/>
    <w:rsid w:val="007D6A72"/>
    <w:rsid w:val="007E2763"/>
    <w:rsid w:val="007E4CDD"/>
    <w:rsid w:val="007E6C4E"/>
    <w:rsid w:val="007F5A07"/>
    <w:rsid w:val="007F5BCB"/>
    <w:rsid w:val="007F76B5"/>
    <w:rsid w:val="007F7D62"/>
    <w:rsid w:val="00804C0B"/>
    <w:rsid w:val="00805196"/>
    <w:rsid w:val="00805825"/>
    <w:rsid w:val="0080609F"/>
    <w:rsid w:val="00807D6A"/>
    <w:rsid w:val="00813578"/>
    <w:rsid w:val="00814E63"/>
    <w:rsid w:val="00816D01"/>
    <w:rsid w:val="008240ED"/>
    <w:rsid w:val="00824687"/>
    <w:rsid w:val="00825D26"/>
    <w:rsid w:val="008316E2"/>
    <w:rsid w:val="00841498"/>
    <w:rsid w:val="008445DA"/>
    <w:rsid w:val="0084595A"/>
    <w:rsid w:val="00847141"/>
    <w:rsid w:val="00847212"/>
    <w:rsid w:val="00847A3A"/>
    <w:rsid w:val="00851142"/>
    <w:rsid w:val="0085711F"/>
    <w:rsid w:val="00860018"/>
    <w:rsid w:val="00860DC3"/>
    <w:rsid w:val="00862842"/>
    <w:rsid w:val="00862981"/>
    <w:rsid w:val="00863126"/>
    <w:rsid w:val="0086645D"/>
    <w:rsid w:val="00867301"/>
    <w:rsid w:val="0087162F"/>
    <w:rsid w:val="00871D63"/>
    <w:rsid w:val="00873B68"/>
    <w:rsid w:val="0088014A"/>
    <w:rsid w:val="00880249"/>
    <w:rsid w:val="008808DE"/>
    <w:rsid w:val="00883B96"/>
    <w:rsid w:val="0088483B"/>
    <w:rsid w:val="00885F7C"/>
    <w:rsid w:val="00895BE9"/>
    <w:rsid w:val="008A44CA"/>
    <w:rsid w:val="008B233E"/>
    <w:rsid w:val="008B54D3"/>
    <w:rsid w:val="008B5C89"/>
    <w:rsid w:val="008B67A8"/>
    <w:rsid w:val="008B6B98"/>
    <w:rsid w:val="008B7DC7"/>
    <w:rsid w:val="008B7F38"/>
    <w:rsid w:val="008C028A"/>
    <w:rsid w:val="008C06E7"/>
    <w:rsid w:val="008C0781"/>
    <w:rsid w:val="008C1039"/>
    <w:rsid w:val="008C29C4"/>
    <w:rsid w:val="008C2CC0"/>
    <w:rsid w:val="008C45CC"/>
    <w:rsid w:val="008D20E9"/>
    <w:rsid w:val="008D27CE"/>
    <w:rsid w:val="008D62ED"/>
    <w:rsid w:val="008E1945"/>
    <w:rsid w:val="008E19CE"/>
    <w:rsid w:val="008E1AA9"/>
    <w:rsid w:val="008E5DD9"/>
    <w:rsid w:val="008E5FF9"/>
    <w:rsid w:val="008E6A7A"/>
    <w:rsid w:val="008F05D6"/>
    <w:rsid w:val="009050AB"/>
    <w:rsid w:val="009059B5"/>
    <w:rsid w:val="009063EB"/>
    <w:rsid w:val="00910356"/>
    <w:rsid w:val="009109BE"/>
    <w:rsid w:val="00911EF8"/>
    <w:rsid w:val="00913BA8"/>
    <w:rsid w:val="00914E5A"/>
    <w:rsid w:val="00915AAD"/>
    <w:rsid w:val="00916F65"/>
    <w:rsid w:val="009178DB"/>
    <w:rsid w:val="00921351"/>
    <w:rsid w:val="009215CE"/>
    <w:rsid w:val="00921CDB"/>
    <w:rsid w:val="009243B5"/>
    <w:rsid w:val="009324C1"/>
    <w:rsid w:val="00933724"/>
    <w:rsid w:val="00933F5B"/>
    <w:rsid w:val="009362D0"/>
    <w:rsid w:val="009443C6"/>
    <w:rsid w:val="00944C9F"/>
    <w:rsid w:val="009463BA"/>
    <w:rsid w:val="00950111"/>
    <w:rsid w:val="00952F98"/>
    <w:rsid w:val="00956635"/>
    <w:rsid w:val="009618E4"/>
    <w:rsid w:val="00963E0C"/>
    <w:rsid w:val="009646C3"/>
    <w:rsid w:val="00965AA4"/>
    <w:rsid w:val="00970326"/>
    <w:rsid w:val="009707D8"/>
    <w:rsid w:val="009740B3"/>
    <w:rsid w:val="00974245"/>
    <w:rsid w:val="00974A67"/>
    <w:rsid w:val="009801E5"/>
    <w:rsid w:val="009829FC"/>
    <w:rsid w:val="0098467F"/>
    <w:rsid w:val="00987FE5"/>
    <w:rsid w:val="009918BB"/>
    <w:rsid w:val="0099618B"/>
    <w:rsid w:val="0099651C"/>
    <w:rsid w:val="00997D32"/>
    <w:rsid w:val="009A0D2E"/>
    <w:rsid w:val="009A39CC"/>
    <w:rsid w:val="009A6DE7"/>
    <w:rsid w:val="009C18EC"/>
    <w:rsid w:val="009C1DE5"/>
    <w:rsid w:val="009C33E4"/>
    <w:rsid w:val="009C64BB"/>
    <w:rsid w:val="009D04B9"/>
    <w:rsid w:val="009D0E6D"/>
    <w:rsid w:val="009D5A6A"/>
    <w:rsid w:val="009E5C1B"/>
    <w:rsid w:val="009E6816"/>
    <w:rsid w:val="009E7A37"/>
    <w:rsid w:val="009F53F7"/>
    <w:rsid w:val="009F64B5"/>
    <w:rsid w:val="00A018C7"/>
    <w:rsid w:val="00A02028"/>
    <w:rsid w:val="00A0262E"/>
    <w:rsid w:val="00A05417"/>
    <w:rsid w:val="00A056DF"/>
    <w:rsid w:val="00A05900"/>
    <w:rsid w:val="00A13D9F"/>
    <w:rsid w:val="00A152EA"/>
    <w:rsid w:val="00A206C8"/>
    <w:rsid w:val="00A23296"/>
    <w:rsid w:val="00A24EBE"/>
    <w:rsid w:val="00A25034"/>
    <w:rsid w:val="00A261A2"/>
    <w:rsid w:val="00A27B82"/>
    <w:rsid w:val="00A347EC"/>
    <w:rsid w:val="00A43B47"/>
    <w:rsid w:val="00A44B0F"/>
    <w:rsid w:val="00A45337"/>
    <w:rsid w:val="00A4592E"/>
    <w:rsid w:val="00A47677"/>
    <w:rsid w:val="00A47A13"/>
    <w:rsid w:val="00A515BD"/>
    <w:rsid w:val="00A53F8D"/>
    <w:rsid w:val="00A5435D"/>
    <w:rsid w:val="00A60107"/>
    <w:rsid w:val="00A627AA"/>
    <w:rsid w:val="00A62A1E"/>
    <w:rsid w:val="00A65424"/>
    <w:rsid w:val="00A7192F"/>
    <w:rsid w:val="00A723C6"/>
    <w:rsid w:val="00A73DCC"/>
    <w:rsid w:val="00A77AF3"/>
    <w:rsid w:val="00A80E43"/>
    <w:rsid w:val="00A81625"/>
    <w:rsid w:val="00A85AD7"/>
    <w:rsid w:val="00A8714C"/>
    <w:rsid w:val="00A90BCB"/>
    <w:rsid w:val="00A9574E"/>
    <w:rsid w:val="00AA2673"/>
    <w:rsid w:val="00AA4321"/>
    <w:rsid w:val="00AA4CEF"/>
    <w:rsid w:val="00AA7537"/>
    <w:rsid w:val="00AB17B6"/>
    <w:rsid w:val="00AB2128"/>
    <w:rsid w:val="00AB38B6"/>
    <w:rsid w:val="00AB6C4C"/>
    <w:rsid w:val="00AC0436"/>
    <w:rsid w:val="00AC22E6"/>
    <w:rsid w:val="00AC5D74"/>
    <w:rsid w:val="00AD0D89"/>
    <w:rsid w:val="00AD1781"/>
    <w:rsid w:val="00AD2C9C"/>
    <w:rsid w:val="00AD5906"/>
    <w:rsid w:val="00AE1104"/>
    <w:rsid w:val="00AE4CAD"/>
    <w:rsid w:val="00AE5316"/>
    <w:rsid w:val="00AF388B"/>
    <w:rsid w:val="00AF38DF"/>
    <w:rsid w:val="00AF5276"/>
    <w:rsid w:val="00B0207F"/>
    <w:rsid w:val="00B05651"/>
    <w:rsid w:val="00B063AE"/>
    <w:rsid w:val="00B21C85"/>
    <w:rsid w:val="00B25F6A"/>
    <w:rsid w:val="00B34208"/>
    <w:rsid w:val="00B3521D"/>
    <w:rsid w:val="00B407BE"/>
    <w:rsid w:val="00B408E5"/>
    <w:rsid w:val="00B410D2"/>
    <w:rsid w:val="00B45A82"/>
    <w:rsid w:val="00B51A04"/>
    <w:rsid w:val="00B53004"/>
    <w:rsid w:val="00B53B45"/>
    <w:rsid w:val="00B556B4"/>
    <w:rsid w:val="00B619D2"/>
    <w:rsid w:val="00B64915"/>
    <w:rsid w:val="00B64D33"/>
    <w:rsid w:val="00B71147"/>
    <w:rsid w:val="00B727AA"/>
    <w:rsid w:val="00B74786"/>
    <w:rsid w:val="00B82C2A"/>
    <w:rsid w:val="00B867FA"/>
    <w:rsid w:val="00B94A39"/>
    <w:rsid w:val="00BA08DF"/>
    <w:rsid w:val="00BA5F2D"/>
    <w:rsid w:val="00BA6733"/>
    <w:rsid w:val="00BA6D09"/>
    <w:rsid w:val="00BB086F"/>
    <w:rsid w:val="00BB359E"/>
    <w:rsid w:val="00BB5898"/>
    <w:rsid w:val="00BB6DCB"/>
    <w:rsid w:val="00BC4121"/>
    <w:rsid w:val="00BC4424"/>
    <w:rsid w:val="00BC4C09"/>
    <w:rsid w:val="00BD0500"/>
    <w:rsid w:val="00BD08A7"/>
    <w:rsid w:val="00BD43C4"/>
    <w:rsid w:val="00BD47DA"/>
    <w:rsid w:val="00BD4DE6"/>
    <w:rsid w:val="00BE151E"/>
    <w:rsid w:val="00BE2FEF"/>
    <w:rsid w:val="00BE3B65"/>
    <w:rsid w:val="00BE49EC"/>
    <w:rsid w:val="00BE7299"/>
    <w:rsid w:val="00BE7DBA"/>
    <w:rsid w:val="00BF0635"/>
    <w:rsid w:val="00BF0881"/>
    <w:rsid w:val="00BF2366"/>
    <w:rsid w:val="00C01902"/>
    <w:rsid w:val="00C03547"/>
    <w:rsid w:val="00C06A31"/>
    <w:rsid w:val="00C100F8"/>
    <w:rsid w:val="00C16B53"/>
    <w:rsid w:val="00C208BA"/>
    <w:rsid w:val="00C21AAB"/>
    <w:rsid w:val="00C22460"/>
    <w:rsid w:val="00C23465"/>
    <w:rsid w:val="00C26688"/>
    <w:rsid w:val="00C344AE"/>
    <w:rsid w:val="00C42DF7"/>
    <w:rsid w:val="00C433B0"/>
    <w:rsid w:val="00C4627C"/>
    <w:rsid w:val="00C50DEA"/>
    <w:rsid w:val="00C53F79"/>
    <w:rsid w:val="00C5547F"/>
    <w:rsid w:val="00C5799C"/>
    <w:rsid w:val="00C6338A"/>
    <w:rsid w:val="00C6518D"/>
    <w:rsid w:val="00C65BE4"/>
    <w:rsid w:val="00C70447"/>
    <w:rsid w:val="00C70ACD"/>
    <w:rsid w:val="00C710E0"/>
    <w:rsid w:val="00C7371A"/>
    <w:rsid w:val="00C82909"/>
    <w:rsid w:val="00C84124"/>
    <w:rsid w:val="00C85A78"/>
    <w:rsid w:val="00C86979"/>
    <w:rsid w:val="00C86AA3"/>
    <w:rsid w:val="00C86F2E"/>
    <w:rsid w:val="00C93C41"/>
    <w:rsid w:val="00C95F44"/>
    <w:rsid w:val="00CA2D88"/>
    <w:rsid w:val="00CB0A78"/>
    <w:rsid w:val="00CB426B"/>
    <w:rsid w:val="00CB4B6D"/>
    <w:rsid w:val="00CD1419"/>
    <w:rsid w:val="00CD188D"/>
    <w:rsid w:val="00CD306F"/>
    <w:rsid w:val="00CD4A6C"/>
    <w:rsid w:val="00CD7429"/>
    <w:rsid w:val="00CD7D99"/>
    <w:rsid w:val="00CE5328"/>
    <w:rsid w:val="00CE6F43"/>
    <w:rsid w:val="00CE709B"/>
    <w:rsid w:val="00CF12A7"/>
    <w:rsid w:val="00CF233B"/>
    <w:rsid w:val="00CF3F50"/>
    <w:rsid w:val="00CF45EA"/>
    <w:rsid w:val="00D03310"/>
    <w:rsid w:val="00D12DC0"/>
    <w:rsid w:val="00D1750A"/>
    <w:rsid w:val="00D225FD"/>
    <w:rsid w:val="00D254FC"/>
    <w:rsid w:val="00D255D7"/>
    <w:rsid w:val="00D310B3"/>
    <w:rsid w:val="00D3298C"/>
    <w:rsid w:val="00D33F91"/>
    <w:rsid w:val="00D409B5"/>
    <w:rsid w:val="00D479C0"/>
    <w:rsid w:val="00D60877"/>
    <w:rsid w:val="00D6358E"/>
    <w:rsid w:val="00D66D78"/>
    <w:rsid w:val="00D70615"/>
    <w:rsid w:val="00D74D97"/>
    <w:rsid w:val="00D7597D"/>
    <w:rsid w:val="00D80778"/>
    <w:rsid w:val="00D821CF"/>
    <w:rsid w:val="00D90D5C"/>
    <w:rsid w:val="00D9195F"/>
    <w:rsid w:val="00D919C5"/>
    <w:rsid w:val="00D92A1F"/>
    <w:rsid w:val="00DA5568"/>
    <w:rsid w:val="00DB788B"/>
    <w:rsid w:val="00DC79A7"/>
    <w:rsid w:val="00DD1227"/>
    <w:rsid w:val="00DD130B"/>
    <w:rsid w:val="00DD1FD7"/>
    <w:rsid w:val="00DD6524"/>
    <w:rsid w:val="00DE0A24"/>
    <w:rsid w:val="00DE2490"/>
    <w:rsid w:val="00DF4B80"/>
    <w:rsid w:val="00E035FD"/>
    <w:rsid w:val="00E118EE"/>
    <w:rsid w:val="00E149A8"/>
    <w:rsid w:val="00E169CB"/>
    <w:rsid w:val="00E219CB"/>
    <w:rsid w:val="00E22C69"/>
    <w:rsid w:val="00E241D3"/>
    <w:rsid w:val="00E32BF2"/>
    <w:rsid w:val="00E3652B"/>
    <w:rsid w:val="00E42188"/>
    <w:rsid w:val="00E44E55"/>
    <w:rsid w:val="00E53029"/>
    <w:rsid w:val="00E53C50"/>
    <w:rsid w:val="00E64FCF"/>
    <w:rsid w:val="00E66B15"/>
    <w:rsid w:val="00E67FCD"/>
    <w:rsid w:val="00E71E38"/>
    <w:rsid w:val="00E7465D"/>
    <w:rsid w:val="00E878F2"/>
    <w:rsid w:val="00E9251D"/>
    <w:rsid w:val="00EA3E97"/>
    <w:rsid w:val="00EB0144"/>
    <w:rsid w:val="00EB04D1"/>
    <w:rsid w:val="00EB12E7"/>
    <w:rsid w:val="00EB1B31"/>
    <w:rsid w:val="00EB2B40"/>
    <w:rsid w:val="00EB4F55"/>
    <w:rsid w:val="00EB7FCE"/>
    <w:rsid w:val="00EC3E0D"/>
    <w:rsid w:val="00ED27BD"/>
    <w:rsid w:val="00ED7B8D"/>
    <w:rsid w:val="00EE17FA"/>
    <w:rsid w:val="00EE5C70"/>
    <w:rsid w:val="00EE698F"/>
    <w:rsid w:val="00EE6D1E"/>
    <w:rsid w:val="00EE72EF"/>
    <w:rsid w:val="00EE7619"/>
    <w:rsid w:val="00EF01AF"/>
    <w:rsid w:val="00EF284F"/>
    <w:rsid w:val="00EF536B"/>
    <w:rsid w:val="00EF5448"/>
    <w:rsid w:val="00F023AA"/>
    <w:rsid w:val="00F02AAD"/>
    <w:rsid w:val="00F0505C"/>
    <w:rsid w:val="00F0533F"/>
    <w:rsid w:val="00F13E85"/>
    <w:rsid w:val="00F214D4"/>
    <w:rsid w:val="00F236C2"/>
    <w:rsid w:val="00F272E4"/>
    <w:rsid w:val="00F324C6"/>
    <w:rsid w:val="00F3486F"/>
    <w:rsid w:val="00F35214"/>
    <w:rsid w:val="00F3559D"/>
    <w:rsid w:val="00F365CC"/>
    <w:rsid w:val="00F36FFA"/>
    <w:rsid w:val="00F41EB7"/>
    <w:rsid w:val="00F427EB"/>
    <w:rsid w:val="00F44C4E"/>
    <w:rsid w:val="00F46DA1"/>
    <w:rsid w:val="00F47010"/>
    <w:rsid w:val="00F473D1"/>
    <w:rsid w:val="00F555B0"/>
    <w:rsid w:val="00F61D98"/>
    <w:rsid w:val="00F634DB"/>
    <w:rsid w:val="00F65142"/>
    <w:rsid w:val="00F65506"/>
    <w:rsid w:val="00F66724"/>
    <w:rsid w:val="00F90F43"/>
    <w:rsid w:val="00F93DB0"/>
    <w:rsid w:val="00F9798B"/>
    <w:rsid w:val="00FA20FC"/>
    <w:rsid w:val="00FA41DD"/>
    <w:rsid w:val="00FA49C6"/>
    <w:rsid w:val="00FA5AD5"/>
    <w:rsid w:val="00FA74E6"/>
    <w:rsid w:val="00FB1A5D"/>
    <w:rsid w:val="00FB1F04"/>
    <w:rsid w:val="00FB2847"/>
    <w:rsid w:val="00FB2D6A"/>
    <w:rsid w:val="00FB5A54"/>
    <w:rsid w:val="00FC1CDA"/>
    <w:rsid w:val="00FE029D"/>
    <w:rsid w:val="00FE1101"/>
    <w:rsid w:val="00FE3782"/>
    <w:rsid w:val="00FE3FE9"/>
    <w:rsid w:val="00FE61FA"/>
    <w:rsid w:val="00FE671E"/>
    <w:rsid w:val="00FF5C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3962E"/>
  <w15:docId w15:val="{4B32B42A-8757-40E2-8037-B659E8D48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4" w:line="271" w:lineRule="auto"/>
      <w:ind w:left="10" w:right="76" w:hanging="10"/>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numPr>
        <w:numId w:val="14"/>
      </w:numPr>
      <w:spacing w:after="14"/>
      <w:ind w:left="574"/>
      <w:outlineLvl w:val="0"/>
    </w:pPr>
    <w:rPr>
      <w:rFonts w:ascii="Times New Roman" w:eastAsia="Times New Roman" w:hAnsi="Times New Roman" w:cs="Times New Roman"/>
      <w:color w:val="000000"/>
      <w:u w:val="single" w:color="000000"/>
    </w:rPr>
  </w:style>
  <w:style w:type="paragraph" w:styleId="Nagwek3">
    <w:name w:val="heading 3"/>
    <w:basedOn w:val="Normalny"/>
    <w:next w:val="Normalny"/>
    <w:link w:val="Nagwek3Znak"/>
    <w:uiPriority w:val="9"/>
    <w:semiHidden/>
    <w:unhideWhenUsed/>
    <w:qFormat/>
    <w:rsid w:val="00376A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color w:val="00000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560E41"/>
    <w:rPr>
      <w:sz w:val="16"/>
      <w:szCs w:val="16"/>
    </w:rPr>
  </w:style>
  <w:style w:type="paragraph" w:styleId="Tekstkomentarza">
    <w:name w:val="annotation text"/>
    <w:basedOn w:val="Normalny"/>
    <w:link w:val="TekstkomentarzaZnak"/>
    <w:uiPriority w:val="99"/>
    <w:unhideWhenUsed/>
    <w:rsid w:val="00560E41"/>
    <w:pPr>
      <w:spacing w:line="240" w:lineRule="auto"/>
    </w:pPr>
    <w:rPr>
      <w:sz w:val="20"/>
      <w:szCs w:val="20"/>
    </w:rPr>
  </w:style>
  <w:style w:type="character" w:customStyle="1" w:styleId="TekstkomentarzaZnak">
    <w:name w:val="Tekst komentarza Znak"/>
    <w:basedOn w:val="Domylnaczcionkaakapitu"/>
    <w:link w:val="Tekstkomentarza"/>
    <w:uiPriority w:val="99"/>
    <w:rsid w:val="00560E41"/>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60E41"/>
    <w:rPr>
      <w:b/>
      <w:bCs/>
    </w:rPr>
  </w:style>
  <w:style w:type="character" w:customStyle="1" w:styleId="TematkomentarzaZnak">
    <w:name w:val="Temat komentarza Znak"/>
    <w:basedOn w:val="TekstkomentarzaZnak"/>
    <w:link w:val="Tematkomentarza"/>
    <w:uiPriority w:val="99"/>
    <w:semiHidden/>
    <w:rsid w:val="00560E41"/>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C7371A"/>
    <w:rPr>
      <w:color w:val="0563C1" w:themeColor="hyperlink"/>
      <w:u w:val="single"/>
    </w:rPr>
  </w:style>
  <w:style w:type="character" w:customStyle="1" w:styleId="Nierozpoznanawzmianka1">
    <w:name w:val="Nierozpoznana wzmianka1"/>
    <w:basedOn w:val="Domylnaczcionkaakapitu"/>
    <w:uiPriority w:val="99"/>
    <w:semiHidden/>
    <w:unhideWhenUsed/>
    <w:rsid w:val="00C7371A"/>
    <w:rPr>
      <w:color w:val="605E5C"/>
      <w:shd w:val="clear" w:color="auto" w:fill="E1DFDD"/>
    </w:rPr>
  </w:style>
  <w:style w:type="paragraph" w:styleId="Akapitzlist">
    <w:name w:val="List Paragraph"/>
    <w:aliases w:val="Preambuła,Numerowanie,List Paragraph,Akapit z listą BS,Kolorowa lista — akcent 11,Akapit z listą2,L1,Akapit z listą5"/>
    <w:basedOn w:val="Normalny"/>
    <w:link w:val="AkapitzlistZnak"/>
    <w:uiPriority w:val="1"/>
    <w:qFormat/>
    <w:rsid w:val="001973EA"/>
    <w:pPr>
      <w:ind w:left="720"/>
      <w:contextualSpacing/>
    </w:pPr>
  </w:style>
  <w:style w:type="paragraph" w:styleId="Nagwek">
    <w:name w:val="header"/>
    <w:basedOn w:val="Normalny"/>
    <w:link w:val="NagwekZnak"/>
    <w:uiPriority w:val="99"/>
    <w:unhideWhenUsed/>
    <w:rsid w:val="00BC44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4424"/>
    <w:rPr>
      <w:rFonts w:ascii="Times New Roman" w:eastAsia="Times New Roman" w:hAnsi="Times New Roman" w:cs="Times New Roman"/>
      <w:color w:val="000000"/>
    </w:rPr>
  </w:style>
  <w:style w:type="paragraph" w:styleId="Stopka">
    <w:name w:val="footer"/>
    <w:basedOn w:val="Normalny"/>
    <w:link w:val="StopkaZnak"/>
    <w:uiPriority w:val="99"/>
    <w:unhideWhenUsed/>
    <w:rsid w:val="00BC4424"/>
    <w:pPr>
      <w:tabs>
        <w:tab w:val="center" w:pos="4680"/>
        <w:tab w:val="right" w:pos="9360"/>
      </w:tabs>
      <w:spacing w:after="0" w:line="240" w:lineRule="auto"/>
      <w:ind w:left="0" w:right="0" w:firstLine="0"/>
    </w:pPr>
    <w:rPr>
      <w:rFonts w:asciiTheme="minorHAnsi" w:eastAsiaTheme="minorEastAsia" w:hAnsiTheme="minorHAnsi"/>
      <w:color w:val="auto"/>
      <w:kern w:val="0"/>
      <w14:ligatures w14:val="none"/>
    </w:rPr>
  </w:style>
  <w:style w:type="character" w:customStyle="1" w:styleId="StopkaZnak">
    <w:name w:val="Stopka Znak"/>
    <w:basedOn w:val="Domylnaczcionkaakapitu"/>
    <w:link w:val="Stopka"/>
    <w:uiPriority w:val="99"/>
    <w:rsid w:val="00BC4424"/>
    <w:rPr>
      <w:rFonts w:cs="Times New Roman"/>
      <w:kern w:val="0"/>
      <w14:ligatures w14:val="none"/>
    </w:rPr>
  </w:style>
  <w:style w:type="paragraph" w:customStyle="1" w:styleId="Default">
    <w:name w:val="Default"/>
    <w:rsid w:val="00072562"/>
    <w:pPr>
      <w:autoSpaceDE w:val="0"/>
      <w:autoSpaceDN w:val="0"/>
      <w:adjustRightInd w:val="0"/>
      <w:spacing w:after="0" w:line="240" w:lineRule="auto"/>
    </w:pPr>
    <w:rPr>
      <w:rFonts w:ascii="Calibri" w:hAnsi="Calibri" w:cs="Calibri"/>
      <w:color w:val="000000"/>
      <w:kern w:val="0"/>
      <w:sz w:val="24"/>
      <w:szCs w:val="24"/>
    </w:rPr>
  </w:style>
  <w:style w:type="character" w:customStyle="1" w:styleId="Nagwek3Znak">
    <w:name w:val="Nagłówek 3 Znak"/>
    <w:basedOn w:val="Domylnaczcionkaakapitu"/>
    <w:link w:val="Nagwek3"/>
    <w:uiPriority w:val="9"/>
    <w:semiHidden/>
    <w:rsid w:val="00376A8D"/>
    <w:rPr>
      <w:rFonts w:asciiTheme="majorHAnsi" w:eastAsiaTheme="majorEastAsia" w:hAnsiTheme="majorHAnsi" w:cstheme="majorBidi"/>
      <w:color w:val="1F3763" w:themeColor="accent1" w:themeShade="7F"/>
      <w:sz w:val="24"/>
      <w:szCs w:val="24"/>
    </w:rPr>
  </w:style>
  <w:style w:type="character" w:customStyle="1" w:styleId="AkapitzlistZnak">
    <w:name w:val="Akapit z listą Znak"/>
    <w:aliases w:val="Preambuła Znak,Numerowanie Znak,List Paragraph Znak,Akapit z listą BS Znak,Kolorowa lista — akcent 11 Znak,Akapit z listą2 Znak,L1 Znak,Akapit z listą5 Znak"/>
    <w:link w:val="Akapitzlist"/>
    <w:uiPriority w:val="1"/>
    <w:qFormat/>
    <w:locked/>
    <w:rsid w:val="00ED7B8D"/>
    <w:rPr>
      <w:rFonts w:ascii="Times New Roman" w:eastAsia="Times New Roman" w:hAnsi="Times New Roman" w:cs="Times New Roman"/>
      <w:color w:val="000000"/>
    </w:rPr>
  </w:style>
  <w:style w:type="paragraph" w:styleId="Poprawka">
    <w:name w:val="Revision"/>
    <w:hidden/>
    <w:uiPriority w:val="99"/>
    <w:semiHidden/>
    <w:rsid w:val="001F6E83"/>
    <w:pPr>
      <w:spacing w:after="0" w:line="240" w:lineRule="auto"/>
    </w:pPr>
    <w:rPr>
      <w:rFonts w:ascii="Times New Roman" w:eastAsia="Times New Roman" w:hAnsi="Times New Roman" w:cs="Times New Roman"/>
      <w:color w:val="000000"/>
    </w:rPr>
  </w:style>
  <w:style w:type="paragraph" w:styleId="Tekstdymka">
    <w:name w:val="Balloon Text"/>
    <w:basedOn w:val="Normalny"/>
    <w:link w:val="TekstdymkaZnak"/>
    <w:uiPriority w:val="99"/>
    <w:semiHidden/>
    <w:unhideWhenUsed/>
    <w:rsid w:val="000278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7852"/>
    <w:rPr>
      <w:rFonts w:ascii="Segoe UI" w:eastAsia="Times New Roman" w:hAnsi="Segoe UI" w:cs="Segoe UI"/>
      <w:color w:val="000000"/>
      <w:sz w:val="18"/>
      <w:szCs w:val="18"/>
    </w:rPr>
  </w:style>
  <w:style w:type="character" w:styleId="Nierozpoznanawzmianka">
    <w:name w:val="Unresolved Mention"/>
    <w:basedOn w:val="Domylnaczcionkaakapitu"/>
    <w:uiPriority w:val="99"/>
    <w:semiHidden/>
    <w:unhideWhenUsed/>
    <w:rsid w:val="008802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746901">
      <w:bodyDiv w:val="1"/>
      <w:marLeft w:val="0"/>
      <w:marRight w:val="0"/>
      <w:marTop w:val="0"/>
      <w:marBottom w:val="0"/>
      <w:divBdr>
        <w:top w:val="none" w:sz="0" w:space="0" w:color="auto"/>
        <w:left w:val="none" w:sz="0" w:space="0" w:color="auto"/>
        <w:bottom w:val="none" w:sz="0" w:space="0" w:color="auto"/>
        <w:right w:val="none" w:sz="0" w:space="0" w:color="auto"/>
      </w:divBdr>
      <w:divsChild>
        <w:div w:id="710224313">
          <w:marLeft w:val="0"/>
          <w:marRight w:val="0"/>
          <w:marTop w:val="0"/>
          <w:marBottom w:val="0"/>
          <w:divBdr>
            <w:top w:val="none" w:sz="0" w:space="0" w:color="auto"/>
            <w:left w:val="none" w:sz="0" w:space="0" w:color="auto"/>
            <w:bottom w:val="single" w:sz="6" w:space="0" w:color="DEE2E6"/>
            <w:right w:val="none" w:sz="0" w:space="0" w:color="auto"/>
          </w:divBdr>
          <w:divsChild>
            <w:div w:id="2056275166">
              <w:marLeft w:val="0"/>
              <w:marRight w:val="0"/>
              <w:marTop w:val="0"/>
              <w:marBottom w:val="0"/>
              <w:divBdr>
                <w:top w:val="none" w:sz="0" w:space="0" w:color="auto"/>
                <w:left w:val="none" w:sz="0" w:space="0" w:color="auto"/>
                <w:bottom w:val="none" w:sz="0" w:space="0" w:color="auto"/>
                <w:right w:val="none" w:sz="0" w:space="0" w:color="auto"/>
              </w:divBdr>
            </w:div>
            <w:div w:id="612513290">
              <w:marLeft w:val="0"/>
              <w:marRight w:val="0"/>
              <w:marTop w:val="0"/>
              <w:marBottom w:val="0"/>
              <w:divBdr>
                <w:top w:val="none" w:sz="0" w:space="0" w:color="auto"/>
                <w:left w:val="none" w:sz="0" w:space="0" w:color="auto"/>
                <w:bottom w:val="none" w:sz="0" w:space="0" w:color="auto"/>
                <w:right w:val="none" w:sz="0" w:space="0" w:color="auto"/>
              </w:divBdr>
            </w:div>
          </w:divsChild>
        </w:div>
        <w:div w:id="940379848">
          <w:marLeft w:val="0"/>
          <w:marRight w:val="0"/>
          <w:marTop w:val="0"/>
          <w:marBottom w:val="0"/>
          <w:divBdr>
            <w:top w:val="none" w:sz="0" w:space="0" w:color="auto"/>
            <w:left w:val="none" w:sz="0" w:space="0" w:color="auto"/>
            <w:bottom w:val="single" w:sz="6" w:space="0" w:color="DEE2E6"/>
            <w:right w:val="none" w:sz="0" w:space="0" w:color="auto"/>
          </w:divBdr>
          <w:divsChild>
            <w:div w:id="612522282">
              <w:marLeft w:val="0"/>
              <w:marRight w:val="0"/>
              <w:marTop w:val="0"/>
              <w:marBottom w:val="0"/>
              <w:divBdr>
                <w:top w:val="none" w:sz="0" w:space="0" w:color="auto"/>
                <w:left w:val="none" w:sz="0" w:space="0" w:color="auto"/>
                <w:bottom w:val="none" w:sz="0" w:space="0" w:color="auto"/>
                <w:right w:val="none" w:sz="0" w:space="0" w:color="auto"/>
              </w:divBdr>
            </w:div>
            <w:div w:id="988902923">
              <w:marLeft w:val="0"/>
              <w:marRight w:val="0"/>
              <w:marTop w:val="0"/>
              <w:marBottom w:val="0"/>
              <w:divBdr>
                <w:top w:val="none" w:sz="0" w:space="0" w:color="auto"/>
                <w:left w:val="none" w:sz="0" w:space="0" w:color="auto"/>
                <w:bottom w:val="none" w:sz="0" w:space="0" w:color="auto"/>
                <w:right w:val="none" w:sz="0" w:space="0" w:color="auto"/>
              </w:divBdr>
            </w:div>
          </w:divsChild>
        </w:div>
        <w:div w:id="1967395087">
          <w:marLeft w:val="0"/>
          <w:marRight w:val="0"/>
          <w:marTop w:val="0"/>
          <w:marBottom w:val="0"/>
          <w:divBdr>
            <w:top w:val="none" w:sz="0" w:space="0" w:color="auto"/>
            <w:left w:val="none" w:sz="0" w:space="0" w:color="auto"/>
            <w:bottom w:val="single" w:sz="6" w:space="0" w:color="DEE2E6"/>
            <w:right w:val="none" w:sz="0" w:space="0" w:color="auto"/>
          </w:divBdr>
          <w:divsChild>
            <w:div w:id="166987138">
              <w:marLeft w:val="0"/>
              <w:marRight w:val="0"/>
              <w:marTop w:val="0"/>
              <w:marBottom w:val="0"/>
              <w:divBdr>
                <w:top w:val="none" w:sz="0" w:space="0" w:color="auto"/>
                <w:left w:val="none" w:sz="0" w:space="0" w:color="auto"/>
                <w:bottom w:val="none" w:sz="0" w:space="0" w:color="auto"/>
                <w:right w:val="none" w:sz="0" w:space="0" w:color="auto"/>
              </w:divBdr>
            </w:div>
            <w:div w:id="1679388276">
              <w:marLeft w:val="0"/>
              <w:marRight w:val="0"/>
              <w:marTop w:val="0"/>
              <w:marBottom w:val="0"/>
              <w:divBdr>
                <w:top w:val="none" w:sz="0" w:space="0" w:color="auto"/>
                <w:left w:val="none" w:sz="0" w:space="0" w:color="auto"/>
                <w:bottom w:val="none" w:sz="0" w:space="0" w:color="auto"/>
                <w:right w:val="none" w:sz="0" w:space="0" w:color="auto"/>
              </w:divBdr>
            </w:div>
          </w:divsChild>
        </w:div>
        <w:div w:id="385026693">
          <w:marLeft w:val="0"/>
          <w:marRight w:val="0"/>
          <w:marTop w:val="0"/>
          <w:marBottom w:val="0"/>
          <w:divBdr>
            <w:top w:val="none" w:sz="0" w:space="0" w:color="auto"/>
            <w:left w:val="none" w:sz="0" w:space="0" w:color="auto"/>
            <w:bottom w:val="none" w:sz="0" w:space="0" w:color="auto"/>
            <w:right w:val="none" w:sz="0" w:space="0" w:color="auto"/>
          </w:divBdr>
          <w:divsChild>
            <w:div w:id="1733889655">
              <w:marLeft w:val="0"/>
              <w:marRight w:val="0"/>
              <w:marTop w:val="0"/>
              <w:marBottom w:val="0"/>
              <w:divBdr>
                <w:top w:val="none" w:sz="0" w:space="0" w:color="auto"/>
                <w:left w:val="none" w:sz="0" w:space="0" w:color="auto"/>
                <w:bottom w:val="none" w:sz="0" w:space="0" w:color="auto"/>
                <w:right w:val="none" w:sz="0" w:space="0" w:color="auto"/>
              </w:divBdr>
            </w:div>
            <w:div w:id="194846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763">
      <w:bodyDiv w:val="1"/>
      <w:marLeft w:val="0"/>
      <w:marRight w:val="0"/>
      <w:marTop w:val="0"/>
      <w:marBottom w:val="0"/>
      <w:divBdr>
        <w:top w:val="none" w:sz="0" w:space="0" w:color="auto"/>
        <w:left w:val="none" w:sz="0" w:space="0" w:color="auto"/>
        <w:bottom w:val="none" w:sz="0" w:space="0" w:color="auto"/>
        <w:right w:val="none" w:sz="0" w:space="0" w:color="auto"/>
      </w:divBdr>
      <w:divsChild>
        <w:div w:id="1228808494">
          <w:marLeft w:val="0"/>
          <w:marRight w:val="0"/>
          <w:marTop w:val="0"/>
          <w:marBottom w:val="0"/>
          <w:divBdr>
            <w:top w:val="none" w:sz="0" w:space="0" w:color="auto"/>
            <w:left w:val="none" w:sz="0" w:space="0" w:color="auto"/>
            <w:bottom w:val="single" w:sz="6" w:space="0" w:color="DEE2E6"/>
            <w:right w:val="none" w:sz="0" w:space="0" w:color="auto"/>
          </w:divBdr>
          <w:divsChild>
            <w:div w:id="861864198">
              <w:marLeft w:val="0"/>
              <w:marRight w:val="0"/>
              <w:marTop w:val="0"/>
              <w:marBottom w:val="0"/>
              <w:divBdr>
                <w:top w:val="none" w:sz="0" w:space="0" w:color="auto"/>
                <w:left w:val="none" w:sz="0" w:space="0" w:color="auto"/>
                <w:bottom w:val="none" w:sz="0" w:space="0" w:color="auto"/>
                <w:right w:val="none" w:sz="0" w:space="0" w:color="auto"/>
              </w:divBdr>
            </w:div>
            <w:div w:id="1227691568">
              <w:marLeft w:val="0"/>
              <w:marRight w:val="0"/>
              <w:marTop w:val="0"/>
              <w:marBottom w:val="0"/>
              <w:divBdr>
                <w:top w:val="none" w:sz="0" w:space="0" w:color="auto"/>
                <w:left w:val="none" w:sz="0" w:space="0" w:color="auto"/>
                <w:bottom w:val="none" w:sz="0" w:space="0" w:color="auto"/>
                <w:right w:val="none" w:sz="0" w:space="0" w:color="auto"/>
              </w:divBdr>
            </w:div>
          </w:divsChild>
        </w:div>
        <w:div w:id="406028057">
          <w:marLeft w:val="0"/>
          <w:marRight w:val="0"/>
          <w:marTop w:val="0"/>
          <w:marBottom w:val="0"/>
          <w:divBdr>
            <w:top w:val="none" w:sz="0" w:space="0" w:color="auto"/>
            <w:left w:val="none" w:sz="0" w:space="0" w:color="auto"/>
            <w:bottom w:val="single" w:sz="6" w:space="0" w:color="DEE2E6"/>
            <w:right w:val="none" w:sz="0" w:space="0" w:color="auto"/>
          </w:divBdr>
          <w:divsChild>
            <w:div w:id="25253122">
              <w:marLeft w:val="0"/>
              <w:marRight w:val="0"/>
              <w:marTop w:val="0"/>
              <w:marBottom w:val="0"/>
              <w:divBdr>
                <w:top w:val="none" w:sz="0" w:space="0" w:color="auto"/>
                <w:left w:val="none" w:sz="0" w:space="0" w:color="auto"/>
                <w:bottom w:val="none" w:sz="0" w:space="0" w:color="auto"/>
                <w:right w:val="none" w:sz="0" w:space="0" w:color="auto"/>
              </w:divBdr>
            </w:div>
            <w:div w:id="1230916664">
              <w:marLeft w:val="0"/>
              <w:marRight w:val="0"/>
              <w:marTop w:val="0"/>
              <w:marBottom w:val="0"/>
              <w:divBdr>
                <w:top w:val="none" w:sz="0" w:space="0" w:color="auto"/>
                <w:left w:val="none" w:sz="0" w:space="0" w:color="auto"/>
                <w:bottom w:val="none" w:sz="0" w:space="0" w:color="auto"/>
                <w:right w:val="none" w:sz="0" w:space="0" w:color="auto"/>
              </w:divBdr>
            </w:div>
          </w:divsChild>
        </w:div>
        <w:div w:id="1210459474">
          <w:marLeft w:val="0"/>
          <w:marRight w:val="0"/>
          <w:marTop w:val="0"/>
          <w:marBottom w:val="0"/>
          <w:divBdr>
            <w:top w:val="none" w:sz="0" w:space="0" w:color="auto"/>
            <w:left w:val="none" w:sz="0" w:space="0" w:color="auto"/>
            <w:bottom w:val="single" w:sz="6" w:space="0" w:color="DEE2E6"/>
            <w:right w:val="none" w:sz="0" w:space="0" w:color="auto"/>
          </w:divBdr>
          <w:divsChild>
            <w:div w:id="41175230">
              <w:marLeft w:val="0"/>
              <w:marRight w:val="0"/>
              <w:marTop w:val="0"/>
              <w:marBottom w:val="0"/>
              <w:divBdr>
                <w:top w:val="none" w:sz="0" w:space="0" w:color="auto"/>
                <w:left w:val="none" w:sz="0" w:space="0" w:color="auto"/>
                <w:bottom w:val="none" w:sz="0" w:space="0" w:color="auto"/>
                <w:right w:val="none" w:sz="0" w:space="0" w:color="auto"/>
              </w:divBdr>
            </w:div>
            <w:div w:id="858474519">
              <w:marLeft w:val="0"/>
              <w:marRight w:val="0"/>
              <w:marTop w:val="0"/>
              <w:marBottom w:val="0"/>
              <w:divBdr>
                <w:top w:val="none" w:sz="0" w:space="0" w:color="auto"/>
                <w:left w:val="none" w:sz="0" w:space="0" w:color="auto"/>
                <w:bottom w:val="none" w:sz="0" w:space="0" w:color="auto"/>
                <w:right w:val="none" w:sz="0" w:space="0" w:color="auto"/>
              </w:divBdr>
            </w:div>
          </w:divsChild>
        </w:div>
        <w:div w:id="765809727">
          <w:marLeft w:val="0"/>
          <w:marRight w:val="0"/>
          <w:marTop w:val="0"/>
          <w:marBottom w:val="0"/>
          <w:divBdr>
            <w:top w:val="none" w:sz="0" w:space="0" w:color="auto"/>
            <w:left w:val="none" w:sz="0" w:space="0" w:color="auto"/>
            <w:bottom w:val="none" w:sz="0" w:space="0" w:color="auto"/>
            <w:right w:val="none" w:sz="0" w:space="0" w:color="auto"/>
          </w:divBdr>
          <w:divsChild>
            <w:div w:id="1348018303">
              <w:marLeft w:val="0"/>
              <w:marRight w:val="0"/>
              <w:marTop w:val="0"/>
              <w:marBottom w:val="0"/>
              <w:divBdr>
                <w:top w:val="none" w:sz="0" w:space="0" w:color="auto"/>
                <w:left w:val="none" w:sz="0" w:space="0" w:color="auto"/>
                <w:bottom w:val="none" w:sz="0" w:space="0" w:color="auto"/>
                <w:right w:val="none" w:sz="0" w:space="0" w:color="auto"/>
              </w:divBdr>
            </w:div>
            <w:div w:id="78126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969322">
      <w:bodyDiv w:val="1"/>
      <w:marLeft w:val="0"/>
      <w:marRight w:val="0"/>
      <w:marTop w:val="0"/>
      <w:marBottom w:val="0"/>
      <w:divBdr>
        <w:top w:val="none" w:sz="0" w:space="0" w:color="auto"/>
        <w:left w:val="none" w:sz="0" w:space="0" w:color="auto"/>
        <w:bottom w:val="none" w:sz="0" w:space="0" w:color="auto"/>
        <w:right w:val="none" w:sz="0" w:space="0" w:color="auto"/>
      </w:divBdr>
    </w:div>
    <w:div w:id="680477067">
      <w:bodyDiv w:val="1"/>
      <w:marLeft w:val="0"/>
      <w:marRight w:val="0"/>
      <w:marTop w:val="0"/>
      <w:marBottom w:val="0"/>
      <w:divBdr>
        <w:top w:val="none" w:sz="0" w:space="0" w:color="auto"/>
        <w:left w:val="none" w:sz="0" w:space="0" w:color="auto"/>
        <w:bottom w:val="none" w:sz="0" w:space="0" w:color="auto"/>
        <w:right w:val="none" w:sz="0" w:space="0" w:color="auto"/>
      </w:divBdr>
    </w:div>
    <w:div w:id="886989506">
      <w:bodyDiv w:val="1"/>
      <w:marLeft w:val="0"/>
      <w:marRight w:val="0"/>
      <w:marTop w:val="0"/>
      <w:marBottom w:val="0"/>
      <w:divBdr>
        <w:top w:val="none" w:sz="0" w:space="0" w:color="auto"/>
        <w:left w:val="none" w:sz="0" w:space="0" w:color="auto"/>
        <w:bottom w:val="none" w:sz="0" w:space="0" w:color="auto"/>
        <w:right w:val="none" w:sz="0" w:space="0" w:color="auto"/>
      </w:divBdr>
    </w:div>
    <w:div w:id="1107581239">
      <w:bodyDiv w:val="1"/>
      <w:marLeft w:val="0"/>
      <w:marRight w:val="0"/>
      <w:marTop w:val="0"/>
      <w:marBottom w:val="0"/>
      <w:divBdr>
        <w:top w:val="none" w:sz="0" w:space="0" w:color="auto"/>
        <w:left w:val="none" w:sz="0" w:space="0" w:color="auto"/>
        <w:bottom w:val="none" w:sz="0" w:space="0" w:color="auto"/>
        <w:right w:val="none" w:sz="0" w:space="0" w:color="auto"/>
      </w:divBdr>
    </w:div>
    <w:div w:id="1218206728">
      <w:bodyDiv w:val="1"/>
      <w:marLeft w:val="0"/>
      <w:marRight w:val="0"/>
      <w:marTop w:val="0"/>
      <w:marBottom w:val="0"/>
      <w:divBdr>
        <w:top w:val="none" w:sz="0" w:space="0" w:color="auto"/>
        <w:left w:val="none" w:sz="0" w:space="0" w:color="auto"/>
        <w:bottom w:val="none" w:sz="0" w:space="0" w:color="auto"/>
        <w:right w:val="none" w:sz="0" w:space="0" w:color="auto"/>
      </w:divBdr>
      <w:divsChild>
        <w:div w:id="1219896399">
          <w:marLeft w:val="120"/>
          <w:marRight w:val="120"/>
          <w:marTop w:val="0"/>
          <w:marBottom w:val="0"/>
          <w:divBdr>
            <w:top w:val="none" w:sz="0" w:space="0" w:color="auto"/>
            <w:left w:val="none" w:sz="0" w:space="0" w:color="auto"/>
            <w:bottom w:val="single" w:sz="6" w:space="4" w:color="CCCCCC"/>
            <w:right w:val="none" w:sz="0" w:space="0" w:color="auto"/>
          </w:divBdr>
          <w:divsChild>
            <w:div w:id="434517513">
              <w:marLeft w:val="0"/>
              <w:marRight w:val="0"/>
              <w:marTop w:val="0"/>
              <w:marBottom w:val="30"/>
              <w:divBdr>
                <w:top w:val="none" w:sz="0" w:space="0" w:color="auto"/>
                <w:left w:val="none" w:sz="0" w:space="0" w:color="auto"/>
                <w:bottom w:val="none" w:sz="0" w:space="0" w:color="auto"/>
                <w:right w:val="none" w:sz="0" w:space="0" w:color="auto"/>
              </w:divBdr>
            </w:div>
            <w:div w:id="127020597">
              <w:marLeft w:val="0"/>
              <w:marRight w:val="0"/>
              <w:marTop w:val="0"/>
              <w:marBottom w:val="30"/>
              <w:divBdr>
                <w:top w:val="none" w:sz="0" w:space="0" w:color="auto"/>
                <w:left w:val="none" w:sz="0" w:space="0" w:color="auto"/>
                <w:bottom w:val="none" w:sz="0" w:space="0" w:color="auto"/>
                <w:right w:val="none" w:sz="0" w:space="0" w:color="auto"/>
              </w:divBdr>
            </w:div>
          </w:divsChild>
        </w:div>
        <w:div w:id="1474104811">
          <w:marLeft w:val="120"/>
          <w:marRight w:val="120"/>
          <w:marTop w:val="0"/>
          <w:marBottom w:val="0"/>
          <w:divBdr>
            <w:top w:val="none" w:sz="0" w:space="0" w:color="auto"/>
            <w:left w:val="none" w:sz="0" w:space="0" w:color="auto"/>
            <w:bottom w:val="single" w:sz="6" w:space="4" w:color="CCCCCC"/>
            <w:right w:val="none" w:sz="0" w:space="0" w:color="auto"/>
          </w:divBdr>
          <w:divsChild>
            <w:div w:id="22100982">
              <w:marLeft w:val="0"/>
              <w:marRight w:val="0"/>
              <w:marTop w:val="0"/>
              <w:marBottom w:val="30"/>
              <w:divBdr>
                <w:top w:val="none" w:sz="0" w:space="0" w:color="auto"/>
                <w:left w:val="none" w:sz="0" w:space="0" w:color="auto"/>
                <w:bottom w:val="none" w:sz="0" w:space="0" w:color="auto"/>
                <w:right w:val="none" w:sz="0" w:space="0" w:color="auto"/>
              </w:divBdr>
            </w:div>
            <w:div w:id="1755007670">
              <w:marLeft w:val="0"/>
              <w:marRight w:val="0"/>
              <w:marTop w:val="0"/>
              <w:marBottom w:val="30"/>
              <w:divBdr>
                <w:top w:val="none" w:sz="0" w:space="0" w:color="auto"/>
                <w:left w:val="none" w:sz="0" w:space="0" w:color="auto"/>
                <w:bottom w:val="none" w:sz="0" w:space="0" w:color="auto"/>
                <w:right w:val="none" w:sz="0" w:space="0" w:color="auto"/>
              </w:divBdr>
            </w:div>
          </w:divsChild>
        </w:div>
        <w:div w:id="1640914375">
          <w:marLeft w:val="120"/>
          <w:marRight w:val="120"/>
          <w:marTop w:val="0"/>
          <w:marBottom w:val="0"/>
          <w:divBdr>
            <w:top w:val="none" w:sz="0" w:space="0" w:color="auto"/>
            <w:left w:val="none" w:sz="0" w:space="0" w:color="auto"/>
            <w:bottom w:val="single" w:sz="6" w:space="4" w:color="CCCCCC"/>
            <w:right w:val="none" w:sz="0" w:space="0" w:color="auto"/>
          </w:divBdr>
          <w:divsChild>
            <w:div w:id="1984500105">
              <w:marLeft w:val="0"/>
              <w:marRight w:val="0"/>
              <w:marTop w:val="0"/>
              <w:marBottom w:val="30"/>
              <w:divBdr>
                <w:top w:val="none" w:sz="0" w:space="0" w:color="auto"/>
                <w:left w:val="none" w:sz="0" w:space="0" w:color="auto"/>
                <w:bottom w:val="none" w:sz="0" w:space="0" w:color="auto"/>
                <w:right w:val="none" w:sz="0" w:space="0" w:color="auto"/>
              </w:divBdr>
            </w:div>
            <w:div w:id="1130317601">
              <w:marLeft w:val="0"/>
              <w:marRight w:val="0"/>
              <w:marTop w:val="0"/>
              <w:marBottom w:val="30"/>
              <w:divBdr>
                <w:top w:val="none" w:sz="0" w:space="0" w:color="auto"/>
                <w:left w:val="none" w:sz="0" w:space="0" w:color="auto"/>
                <w:bottom w:val="none" w:sz="0" w:space="0" w:color="auto"/>
                <w:right w:val="none" w:sz="0" w:space="0" w:color="auto"/>
              </w:divBdr>
            </w:div>
          </w:divsChild>
        </w:div>
        <w:div w:id="995576039">
          <w:marLeft w:val="120"/>
          <w:marRight w:val="120"/>
          <w:marTop w:val="0"/>
          <w:marBottom w:val="0"/>
          <w:divBdr>
            <w:top w:val="none" w:sz="0" w:space="0" w:color="auto"/>
            <w:left w:val="none" w:sz="0" w:space="0" w:color="auto"/>
            <w:bottom w:val="single" w:sz="6" w:space="4" w:color="CCCCCC"/>
            <w:right w:val="none" w:sz="0" w:space="0" w:color="auto"/>
          </w:divBdr>
          <w:divsChild>
            <w:div w:id="1313827400">
              <w:marLeft w:val="0"/>
              <w:marRight w:val="0"/>
              <w:marTop w:val="0"/>
              <w:marBottom w:val="30"/>
              <w:divBdr>
                <w:top w:val="none" w:sz="0" w:space="0" w:color="auto"/>
                <w:left w:val="none" w:sz="0" w:space="0" w:color="auto"/>
                <w:bottom w:val="none" w:sz="0" w:space="0" w:color="auto"/>
                <w:right w:val="none" w:sz="0" w:space="0" w:color="auto"/>
              </w:divBdr>
            </w:div>
            <w:div w:id="2103380751">
              <w:marLeft w:val="0"/>
              <w:marRight w:val="0"/>
              <w:marTop w:val="0"/>
              <w:marBottom w:val="30"/>
              <w:divBdr>
                <w:top w:val="none" w:sz="0" w:space="0" w:color="auto"/>
                <w:left w:val="none" w:sz="0" w:space="0" w:color="auto"/>
                <w:bottom w:val="none" w:sz="0" w:space="0" w:color="auto"/>
                <w:right w:val="none" w:sz="0" w:space="0" w:color="auto"/>
              </w:divBdr>
            </w:div>
          </w:divsChild>
        </w:div>
        <w:div w:id="1519807720">
          <w:marLeft w:val="120"/>
          <w:marRight w:val="120"/>
          <w:marTop w:val="0"/>
          <w:marBottom w:val="0"/>
          <w:divBdr>
            <w:top w:val="none" w:sz="0" w:space="0" w:color="auto"/>
            <w:left w:val="none" w:sz="0" w:space="0" w:color="auto"/>
            <w:bottom w:val="single" w:sz="6" w:space="4" w:color="CCCCCC"/>
            <w:right w:val="none" w:sz="0" w:space="0" w:color="auto"/>
          </w:divBdr>
          <w:divsChild>
            <w:div w:id="1386905344">
              <w:marLeft w:val="0"/>
              <w:marRight w:val="0"/>
              <w:marTop w:val="0"/>
              <w:marBottom w:val="30"/>
              <w:divBdr>
                <w:top w:val="none" w:sz="0" w:space="0" w:color="auto"/>
                <w:left w:val="none" w:sz="0" w:space="0" w:color="auto"/>
                <w:bottom w:val="none" w:sz="0" w:space="0" w:color="auto"/>
                <w:right w:val="none" w:sz="0" w:space="0" w:color="auto"/>
              </w:divBdr>
            </w:div>
            <w:div w:id="1368797149">
              <w:marLeft w:val="0"/>
              <w:marRight w:val="0"/>
              <w:marTop w:val="0"/>
              <w:marBottom w:val="30"/>
              <w:divBdr>
                <w:top w:val="none" w:sz="0" w:space="0" w:color="auto"/>
                <w:left w:val="none" w:sz="0" w:space="0" w:color="auto"/>
                <w:bottom w:val="none" w:sz="0" w:space="0" w:color="auto"/>
                <w:right w:val="none" w:sz="0" w:space="0" w:color="auto"/>
              </w:divBdr>
            </w:div>
          </w:divsChild>
        </w:div>
        <w:div w:id="1162693327">
          <w:marLeft w:val="120"/>
          <w:marRight w:val="120"/>
          <w:marTop w:val="0"/>
          <w:marBottom w:val="0"/>
          <w:divBdr>
            <w:top w:val="none" w:sz="0" w:space="0" w:color="auto"/>
            <w:left w:val="none" w:sz="0" w:space="0" w:color="auto"/>
            <w:bottom w:val="single" w:sz="6" w:space="4" w:color="CCCCCC"/>
            <w:right w:val="none" w:sz="0" w:space="0" w:color="auto"/>
          </w:divBdr>
          <w:divsChild>
            <w:div w:id="539559506">
              <w:marLeft w:val="0"/>
              <w:marRight w:val="0"/>
              <w:marTop w:val="0"/>
              <w:marBottom w:val="30"/>
              <w:divBdr>
                <w:top w:val="none" w:sz="0" w:space="0" w:color="auto"/>
                <w:left w:val="none" w:sz="0" w:space="0" w:color="auto"/>
                <w:bottom w:val="none" w:sz="0" w:space="0" w:color="auto"/>
                <w:right w:val="none" w:sz="0" w:space="0" w:color="auto"/>
              </w:divBdr>
            </w:div>
            <w:div w:id="271716772">
              <w:marLeft w:val="0"/>
              <w:marRight w:val="0"/>
              <w:marTop w:val="0"/>
              <w:marBottom w:val="30"/>
              <w:divBdr>
                <w:top w:val="none" w:sz="0" w:space="0" w:color="auto"/>
                <w:left w:val="none" w:sz="0" w:space="0" w:color="auto"/>
                <w:bottom w:val="none" w:sz="0" w:space="0" w:color="auto"/>
                <w:right w:val="none" w:sz="0" w:space="0" w:color="auto"/>
              </w:divBdr>
            </w:div>
          </w:divsChild>
        </w:div>
        <w:div w:id="1346131785">
          <w:marLeft w:val="120"/>
          <w:marRight w:val="120"/>
          <w:marTop w:val="0"/>
          <w:marBottom w:val="0"/>
          <w:divBdr>
            <w:top w:val="none" w:sz="0" w:space="0" w:color="auto"/>
            <w:left w:val="none" w:sz="0" w:space="0" w:color="auto"/>
            <w:bottom w:val="single" w:sz="6" w:space="4" w:color="CCCCCC"/>
            <w:right w:val="none" w:sz="0" w:space="0" w:color="auto"/>
          </w:divBdr>
          <w:divsChild>
            <w:div w:id="257762372">
              <w:marLeft w:val="0"/>
              <w:marRight w:val="0"/>
              <w:marTop w:val="0"/>
              <w:marBottom w:val="30"/>
              <w:divBdr>
                <w:top w:val="none" w:sz="0" w:space="0" w:color="auto"/>
                <w:left w:val="none" w:sz="0" w:space="0" w:color="auto"/>
                <w:bottom w:val="none" w:sz="0" w:space="0" w:color="auto"/>
                <w:right w:val="none" w:sz="0" w:space="0" w:color="auto"/>
              </w:divBdr>
            </w:div>
            <w:div w:id="1183399205">
              <w:marLeft w:val="0"/>
              <w:marRight w:val="0"/>
              <w:marTop w:val="0"/>
              <w:marBottom w:val="30"/>
              <w:divBdr>
                <w:top w:val="none" w:sz="0" w:space="0" w:color="auto"/>
                <w:left w:val="none" w:sz="0" w:space="0" w:color="auto"/>
                <w:bottom w:val="none" w:sz="0" w:space="0" w:color="auto"/>
                <w:right w:val="none" w:sz="0" w:space="0" w:color="auto"/>
              </w:divBdr>
            </w:div>
          </w:divsChild>
        </w:div>
        <w:div w:id="819076773">
          <w:marLeft w:val="120"/>
          <w:marRight w:val="120"/>
          <w:marTop w:val="0"/>
          <w:marBottom w:val="0"/>
          <w:divBdr>
            <w:top w:val="none" w:sz="0" w:space="0" w:color="auto"/>
            <w:left w:val="none" w:sz="0" w:space="0" w:color="auto"/>
            <w:bottom w:val="single" w:sz="6" w:space="4" w:color="CCCCCC"/>
            <w:right w:val="none" w:sz="0" w:space="0" w:color="auto"/>
          </w:divBdr>
          <w:divsChild>
            <w:div w:id="460151737">
              <w:marLeft w:val="0"/>
              <w:marRight w:val="0"/>
              <w:marTop w:val="0"/>
              <w:marBottom w:val="30"/>
              <w:divBdr>
                <w:top w:val="none" w:sz="0" w:space="0" w:color="auto"/>
                <w:left w:val="none" w:sz="0" w:space="0" w:color="auto"/>
                <w:bottom w:val="none" w:sz="0" w:space="0" w:color="auto"/>
                <w:right w:val="none" w:sz="0" w:space="0" w:color="auto"/>
              </w:divBdr>
            </w:div>
            <w:div w:id="1980181885">
              <w:marLeft w:val="0"/>
              <w:marRight w:val="0"/>
              <w:marTop w:val="0"/>
              <w:marBottom w:val="30"/>
              <w:divBdr>
                <w:top w:val="none" w:sz="0" w:space="0" w:color="auto"/>
                <w:left w:val="none" w:sz="0" w:space="0" w:color="auto"/>
                <w:bottom w:val="none" w:sz="0" w:space="0" w:color="auto"/>
                <w:right w:val="none" w:sz="0" w:space="0" w:color="auto"/>
              </w:divBdr>
            </w:div>
          </w:divsChild>
        </w:div>
        <w:div w:id="1331710276">
          <w:marLeft w:val="120"/>
          <w:marRight w:val="120"/>
          <w:marTop w:val="0"/>
          <w:marBottom w:val="0"/>
          <w:divBdr>
            <w:top w:val="none" w:sz="0" w:space="0" w:color="auto"/>
            <w:left w:val="none" w:sz="0" w:space="0" w:color="auto"/>
            <w:bottom w:val="single" w:sz="6" w:space="4" w:color="CCCCCC"/>
            <w:right w:val="none" w:sz="0" w:space="0" w:color="auto"/>
          </w:divBdr>
          <w:divsChild>
            <w:div w:id="982002994">
              <w:marLeft w:val="0"/>
              <w:marRight w:val="0"/>
              <w:marTop w:val="0"/>
              <w:marBottom w:val="30"/>
              <w:divBdr>
                <w:top w:val="none" w:sz="0" w:space="0" w:color="auto"/>
                <w:left w:val="none" w:sz="0" w:space="0" w:color="auto"/>
                <w:bottom w:val="none" w:sz="0" w:space="0" w:color="auto"/>
                <w:right w:val="none" w:sz="0" w:space="0" w:color="auto"/>
              </w:divBdr>
            </w:div>
            <w:div w:id="1850100286">
              <w:marLeft w:val="0"/>
              <w:marRight w:val="0"/>
              <w:marTop w:val="0"/>
              <w:marBottom w:val="30"/>
              <w:divBdr>
                <w:top w:val="none" w:sz="0" w:space="0" w:color="auto"/>
                <w:left w:val="none" w:sz="0" w:space="0" w:color="auto"/>
                <w:bottom w:val="none" w:sz="0" w:space="0" w:color="auto"/>
                <w:right w:val="none" w:sz="0" w:space="0" w:color="auto"/>
              </w:divBdr>
            </w:div>
          </w:divsChild>
        </w:div>
        <w:div w:id="538392929">
          <w:marLeft w:val="120"/>
          <w:marRight w:val="120"/>
          <w:marTop w:val="0"/>
          <w:marBottom w:val="0"/>
          <w:divBdr>
            <w:top w:val="none" w:sz="0" w:space="0" w:color="auto"/>
            <w:left w:val="none" w:sz="0" w:space="0" w:color="auto"/>
            <w:bottom w:val="single" w:sz="6" w:space="4" w:color="CCCCCC"/>
            <w:right w:val="none" w:sz="0" w:space="0" w:color="auto"/>
          </w:divBdr>
          <w:divsChild>
            <w:div w:id="1486815728">
              <w:marLeft w:val="0"/>
              <w:marRight w:val="0"/>
              <w:marTop w:val="0"/>
              <w:marBottom w:val="30"/>
              <w:divBdr>
                <w:top w:val="none" w:sz="0" w:space="0" w:color="auto"/>
                <w:left w:val="none" w:sz="0" w:space="0" w:color="auto"/>
                <w:bottom w:val="none" w:sz="0" w:space="0" w:color="auto"/>
                <w:right w:val="none" w:sz="0" w:space="0" w:color="auto"/>
              </w:divBdr>
            </w:div>
            <w:div w:id="1536694768">
              <w:marLeft w:val="0"/>
              <w:marRight w:val="0"/>
              <w:marTop w:val="0"/>
              <w:marBottom w:val="30"/>
              <w:divBdr>
                <w:top w:val="none" w:sz="0" w:space="0" w:color="auto"/>
                <w:left w:val="none" w:sz="0" w:space="0" w:color="auto"/>
                <w:bottom w:val="none" w:sz="0" w:space="0" w:color="auto"/>
                <w:right w:val="none" w:sz="0" w:space="0" w:color="auto"/>
              </w:divBdr>
            </w:div>
          </w:divsChild>
        </w:div>
        <w:div w:id="1104618321">
          <w:marLeft w:val="120"/>
          <w:marRight w:val="120"/>
          <w:marTop w:val="0"/>
          <w:marBottom w:val="0"/>
          <w:divBdr>
            <w:top w:val="none" w:sz="0" w:space="0" w:color="auto"/>
            <w:left w:val="none" w:sz="0" w:space="0" w:color="auto"/>
            <w:bottom w:val="single" w:sz="6" w:space="4" w:color="CCCCCC"/>
            <w:right w:val="none" w:sz="0" w:space="0" w:color="auto"/>
          </w:divBdr>
          <w:divsChild>
            <w:div w:id="1511288551">
              <w:marLeft w:val="0"/>
              <w:marRight w:val="0"/>
              <w:marTop w:val="0"/>
              <w:marBottom w:val="30"/>
              <w:divBdr>
                <w:top w:val="none" w:sz="0" w:space="0" w:color="auto"/>
                <w:left w:val="none" w:sz="0" w:space="0" w:color="auto"/>
                <w:bottom w:val="none" w:sz="0" w:space="0" w:color="auto"/>
                <w:right w:val="none" w:sz="0" w:space="0" w:color="auto"/>
              </w:divBdr>
            </w:div>
            <w:div w:id="1129515000">
              <w:marLeft w:val="0"/>
              <w:marRight w:val="0"/>
              <w:marTop w:val="0"/>
              <w:marBottom w:val="30"/>
              <w:divBdr>
                <w:top w:val="none" w:sz="0" w:space="0" w:color="auto"/>
                <w:left w:val="none" w:sz="0" w:space="0" w:color="auto"/>
                <w:bottom w:val="none" w:sz="0" w:space="0" w:color="auto"/>
                <w:right w:val="none" w:sz="0" w:space="0" w:color="auto"/>
              </w:divBdr>
            </w:div>
          </w:divsChild>
        </w:div>
        <w:div w:id="338312145">
          <w:marLeft w:val="120"/>
          <w:marRight w:val="120"/>
          <w:marTop w:val="0"/>
          <w:marBottom w:val="0"/>
          <w:divBdr>
            <w:top w:val="none" w:sz="0" w:space="0" w:color="auto"/>
            <w:left w:val="none" w:sz="0" w:space="0" w:color="auto"/>
            <w:bottom w:val="single" w:sz="6" w:space="4" w:color="CCCCCC"/>
            <w:right w:val="none" w:sz="0" w:space="0" w:color="auto"/>
          </w:divBdr>
          <w:divsChild>
            <w:div w:id="1669088827">
              <w:marLeft w:val="0"/>
              <w:marRight w:val="0"/>
              <w:marTop w:val="0"/>
              <w:marBottom w:val="30"/>
              <w:divBdr>
                <w:top w:val="none" w:sz="0" w:space="0" w:color="auto"/>
                <w:left w:val="none" w:sz="0" w:space="0" w:color="auto"/>
                <w:bottom w:val="none" w:sz="0" w:space="0" w:color="auto"/>
                <w:right w:val="none" w:sz="0" w:space="0" w:color="auto"/>
              </w:divBdr>
            </w:div>
            <w:div w:id="1954357754">
              <w:marLeft w:val="0"/>
              <w:marRight w:val="0"/>
              <w:marTop w:val="0"/>
              <w:marBottom w:val="30"/>
              <w:divBdr>
                <w:top w:val="none" w:sz="0" w:space="0" w:color="auto"/>
                <w:left w:val="none" w:sz="0" w:space="0" w:color="auto"/>
                <w:bottom w:val="none" w:sz="0" w:space="0" w:color="auto"/>
                <w:right w:val="none" w:sz="0" w:space="0" w:color="auto"/>
              </w:divBdr>
            </w:div>
          </w:divsChild>
        </w:div>
        <w:div w:id="2080403803">
          <w:marLeft w:val="120"/>
          <w:marRight w:val="120"/>
          <w:marTop w:val="0"/>
          <w:marBottom w:val="0"/>
          <w:divBdr>
            <w:top w:val="none" w:sz="0" w:space="0" w:color="auto"/>
            <w:left w:val="none" w:sz="0" w:space="0" w:color="auto"/>
            <w:bottom w:val="single" w:sz="6" w:space="4" w:color="CCCCCC"/>
            <w:right w:val="none" w:sz="0" w:space="0" w:color="auto"/>
          </w:divBdr>
          <w:divsChild>
            <w:div w:id="1447505916">
              <w:marLeft w:val="0"/>
              <w:marRight w:val="0"/>
              <w:marTop w:val="0"/>
              <w:marBottom w:val="30"/>
              <w:divBdr>
                <w:top w:val="none" w:sz="0" w:space="0" w:color="auto"/>
                <w:left w:val="none" w:sz="0" w:space="0" w:color="auto"/>
                <w:bottom w:val="none" w:sz="0" w:space="0" w:color="auto"/>
                <w:right w:val="none" w:sz="0" w:space="0" w:color="auto"/>
              </w:divBdr>
            </w:div>
            <w:div w:id="193103594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1283612016">
      <w:bodyDiv w:val="1"/>
      <w:marLeft w:val="0"/>
      <w:marRight w:val="0"/>
      <w:marTop w:val="0"/>
      <w:marBottom w:val="0"/>
      <w:divBdr>
        <w:top w:val="none" w:sz="0" w:space="0" w:color="auto"/>
        <w:left w:val="none" w:sz="0" w:space="0" w:color="auto"/>
        <w:bottom w:val="none" w:sz="0" w:space="0" w:color="auto"/>
        <w:right w:val="none" w:sz="0" w:space="0" w:color="auto"/>
      </w:divBdr>
    </w:div>
    <w:div w:id="1376125098">
      <w:bodyDiv w:val="1"/>
      <w:marLeft w:val="0"/>
      <w:marRight w:val="0"/>
      <w:marTop w:val="0"/>
      <w:marBottom w:val="0"/>
      <w:divBdr>
        <w:top w:val="none" w:sz="0" w:space="0" w:color="auto"/>
        <w:left w:val="none" w:sz="0" w:space="0" w:color="auto"/>
        <w:bottom w:val="none" w:sz="0" w:space="0" w:color="auto"/>
        <w:right w:val="none" w:sz="0" w:space="0" w:color="auto"/>
      </w:divBdr>
    </w:div>
    <w:div w:id="1679186635">
      <w:bodyDiv w:val="1"/>
      <w:marLeft w:val="0"/>
      <w:marRight w:val="0"/>
      <w:marTop w:val="0"/>
      <w:marBottom w:val="0"/>
      <w:divBdr>
        <w:top w:val="none" w:sz="0" w:space="0" w:color="auto"/>
        <w:left w:val="none" w:sz="0" w:space="0" w:color="auto"/>
        <w:bottom w:val="none" w:sz="0" w:space="0" w:color="auto"/>
        <w:right w:val="none" w:sz="0" w:space="0" w:color="auto"/>
      </w:divBdr>
    </w:div>
    <w:div w:id="1763452960">
      <w:bodyDiv w:val="1"/>
      <w:marLeft w:val="0"/>
      <w:marRight w:val="0"/>
      <w:marTop w:val="0"/>
      <w:marBottom w:val="0"/>
      <w:divBdr>
        <w:top w:val="none" w:sz="0" w:space="0" w:color="auto"/>
        <w:left w:val="none" w:sz="0" w:space="0" w:color="auto"/>
        <w:bottom w:val="none" w:sz="0" w:space="0" w:color="auto"/>
        <w:right w:val="none" w:sz="0" w:space="0" w:color="auto"/>
      </w:divBdr>
    </w:div>
    <w:div w:id="1917788420">
      <w:bodyDiv w:val="1"/>
      <w:marLeft w:val="0"/>
      <w:marRight w:val="0"/>
      <w:marTop w:val="0"/>
      <w:marBottom w:val="0"/>
      <w:divBdr>
        <w:top w:val="none" w:sz="0" w:space="0" w:color="auto"/>
        <w:left w:val="none" w:sz="0" w:space="0" w:color="auto"/>
        <w:bottom w:val="none" w:sz="0" w:space="0" w:color="auto"/>
        <w:right w:val="none" w:sz="0" w:space="0" w:color="auto"/>
      </w:divBdr>
    </w:div>
    <w:div w:id="1975480587">
      <w:bodyDiv w:val="1"/>
      <w:marLeft w:val="0"/>
      <w:marRight w:val="0"/>
      <w:marTop w:val="0"/>
      <w:marBottom w:val="0"/>
      <w:divBdr>
        <w:top w:val="none" w:sz="0" w:space="0" w:color="auto"/>
        <w:left w:val="none" w:sz="0" w:space="0" w:color="auto"/>
        <w:bottom w:val="none" w:sz="0" w:space="0" w:color="auto"/>
        <w:right w:val="none" w:sz="0" w:space="0" w:color="auto"/>
      </w:divBdr>
    </w:div>
    <w:div w:id="2035812127">
      <w:bodyDiv w:val="1"/>
      <w:marLeft w:val="0"/>
      <w:marRight w:val="0"/>
      <w:marTop w:val="0"/>
      <w:marBottom w:val="0"/>
      <w:divBdr>
        <w:top w:val="none" w:sz="0" w:space="0" w:color="auto"/>
        <w:left w:val="none" w:sz="0" w:space="0" w:color="auto"/>
        <w:bottom w:val="none" w:sz="0" w:space="0" w:color="auto"/>
        <w:right w:val="none" w:sz="0" w:space="0" w:color="auto"/>
      </w:divBdr>
      <w:divsChild>
        <w:div w:id="34546865">
          <w:marLeft w:val="120"/>
          <w:marRight w:val="120"/>
          <w:marTop w:val="0"/>
          <w:marBottom w:val="0"/>
          <w:divBdr>
            <w:top w:val="none" w:sz="0" w:space="0" w:color="auto"/>
            <w:left w:val="none" w:sz="0" w:space="0" w:color="auto"/>
            <w:bottom w:val="single" w:sz="6" w:space="4" w:color="CCCCCC"/>
            <w:right w:val="none" w:sz="0" w:space="0" w:color="auto"/>
          </w:divBdr>
          <w:divsChild>
            <w:div w:id="102965186">
              <w:marLeft w:val="0"/>
              <w:marRight w:val="0"/>
              <w:marTop w:val="0"/>
              <w:marBottom w:val="30"/>
              <w:divBdr>
                <w:top w:val="none" w:sz="0" w:space="0" w:color="auto"/>
                <w:left w:val="none" w:sz="0" w:space="0" w:color="auto"/>
                <w:bottom w:val="none" w:sz="0" w:space="0" w:color="auto"/>
                <w:right w:val="none" w:sz="0" w:space="0" w:color="auto"/>
              </w:divBdr>
            </w:div>
            <w:div w:id="1697777161">
              <w:marLeft w:val="0"/>
              <w:marRight w:val="0"/>
              <w:marTop w:val="0"/>
              <w:marBottom w:val="30"/>
              <w:divBdr>
                <w:top w:val="none" w:sz="0" w:space="0" w:color="auto"/>
                <w:left w:val="none" w:sz="0" w:space="0" w:color="auto"/>
                <w:bottom w:val="none" w:sz="0" w:space="0" w:color="auto"/>
                <w:right w:val="none" w:sz="0" w:space="0" w:color="auto"/>
              </w:divBdr>
            </w:div>
          </w:divsChild>
        </w:div>
        <w:div w:id="1906800352">
          <w:marLeft w:val="120"/>
          <w:marRight w:val="120"/>
          <w:marTop w:val="0"/>
          <w:marBottom w:val="0"/>
          <w:divBdr>
            <w:top w:val="none" w:sz="0" w:space="0" w:color="auto"/>
            <w:left w:val="none" w:sz="0" w:space="0" w:color="auto"/>
            <w:bottom w:val="single" w:sz="6" w:space="4" w:color="CCCCCC"/>
            <w:right w:val="none" w:sz="0" w:space="0" w:color="auto"/>
          </w:divBdr>
          <w:divsChild>
            <w:div w:id="737244604">
              <w:marLeft w:val="0"/>
              <w:marRight w:val="0"/>
              <w:marTop w:val="0"/>
              <w:marBottom w:val="30"/>
              <w:divBdr>
                <w:top w:val="none" w:sz="0" w:space="0" w:color="auto"/>
                <w:left w:val="none" w:sz="0" w:space="0" w:color="auto"/>
                <w:bottom w:val="none" w:sz="0" w:space="0" w:color="auto"/>
                <w:right w:val="none" w:sz="0" w:space="0" w:color="auto"/>
              </w:divBdr>
            </w:div>
            <w:div w:id="1789542814">
              <w:marLeft w:val="0"/>
              <w:marRight w:val="0"/>
              <w:marTop w:val="0"/>
              <w:marBottom w:val="30"/>
              <w:divBdr>
                <w:top w:val="none" w:sz="0" w:space="0" w:color="auto"/>
                <w:left w:val="none" w:sz="0" w:space="0" w:color="auto"/>
                <w:bottom w:val="none" w:sz="0" w:space="0" w:color="auto"/>
                <w:right w:val="none" w:sz="0" w:space="0" w:color="auto"/>
              </w:divBdr>
            </w:div>
          </w:divsChild>
        </w:div>
        <w:div w:id="837378503">
          <w:marLeft w:val="120"/>
          <w:marRight w:val="120"/>
          <w:marTop w:val="0"/>
          <w:marBottom w:val="0"/>
          <w:divBdr>
            <w:top w:val="none" w:sz="0" w:space="0" w:color="auto"/>
            <w:left w:val="none" w:sz="0" w:space="0" w:color="auto"/>
            <w:bottom w:val="single" w:sz="6" w:space="4" w:color="CCCCCC"/>
            <w:right w:val="none" w:sz="0" w:space="0" w:color="auto"/>
          </w:divBdr>
          <w:divsChild>
            <w:div w:id="163402170">
              <w:marLeft w:val="0"/>
              <w:marRight w:val="0"/>
              <w:marTop w:val="0"/>
              <w:marBottom w:val="30"/>
              <w:divBdr>
                <w:top w:val="none" w:sz="0" w:space="0" w:color="auto"/>
                <w:left w:val="none" w:sz="0" w:space="0" w:color="auto"/>
                <w:bottom w:val="none" w:sz="0" w:space="0" w:color="auto"/>
                <w:right w:val="none" w:sz="0" w:space="0" w:color="auto"/>
              </w:divBdr>
            </w:div>
            <w:div w:id="1894733564">
              <w:marLeft w:val="0"/>
              <w:marRight w:val="0"/>
              <w:marTop w:val="0"/>
              <w:marBottom w:val="30"/>
              <w:divBdr>
                <w:top w:val="none" w:sz="0" w:space="0" w:color="auto"/>
                <w:left w:val="none" w:sz="0" w:space="0" w:color="auto"/>
                <w:bottom w:val="none" w:sz="0" w:space="0" w:color="auto"/>
                <w:right w:val="none" w:sz="0" w:space="0" w:color="auto"/>
              </w:divBdr>
            </w:div>
          </w:divsChild>
        </w:div>
        <w:div w:id="1554462744">
          <w:marLeft w:val="120"/>
          <w:marRight w:val="120"/>
          <w:marTop w:val="0"/>
          <w:marBottom w:val="0"/>
          <w:divBdr>
            <w:top w:val="none" w:sz="0" w:space="0" w:color="auto"/>
            <w:left w:val="none" w:sz="0" w:space="0" w:color="auto"/>
            <w:bottom w:val="single" w:sz="6" w:space="4" w:color="CCCCCC"/>
            <w:right w:val="none" w:sz="0" w:space="0" w:color="auto"/>
          </w:divBdr>
          <w:divsChild>
            <w:div w:id="648553207">
              <w:marLeft w:val="0"/>
              <w:marRight w:val="0"/>
              <w:marTop w:val="0"/>
              <w:marBottom w:val="30"/>
              <w:divBdr>
                <w:top w:val="none" w:sz="0" w:space="0" w:color="auto"/>
                <w:left w:val="none" w:sz="0" w:space="0" w:color="auto"/>
                <w:bottom w:val="none" w:sz="0" w:space="0" w:color="auto"/>
                <w:right w:val="none" w:sz="0" w:space="0" w:color="auto"/>
              </w:divBdr>
            </w:div>
            <w:div w:id="2105374420">
              <w:marLeft w:val="0"/>
              <w:marRight w:val="0"/>
              <w:marTop w:val="0"/>
              <w:marBottom w:val="30"/>
              <w:divBdr>
                <w:top w:val="none" w:sz="0" w:space="0" w:color="auto"/>
                <w:left w:val="none" w:sz="0" w:space="0" w:color="auto"/>
                <w:bottom w:val="none" w:sz="0" w:space="0" w:color="auto"/>
                <w:right w:val="none" w:sz="0" w:space="0" w:color="auto"/>
              </w:divBdr>
            </w:div>
          </w:divsChild>
        </w:div>
        <w:div w:id="1027440376">
          <w:marLeft w:val="120"/>
          <w:marRight w:val="120"/>
          <w:marTop w:val="0"/>
          <w:marBottom w:val="0"/>
          <w:divBdr>
            <w:top w:val="none" w:sz="0" w:space="0" w:color="auto"/>
            <w:left w:val="none" w:sz="0" w:space="0" w:color="auto"/>
            <w:bottom w:val="single" w:sz="6" w:space="4" w:color="CCCCCC"/>
            <w:right w:val="none" w:sz="0" w:space="0" w:color="auto"/>
          </w:divBdr>
          <w:divsChild>
            <w:div w:id="302581578">
              <w:marLeft w:val="0"/>
              <w:marRight w:val="0"/>
              <w:marTop w:val="0"/>
              <w:marBottom w:val="30"/>
              <w:divBdr>
                <w:top w:val="none" w:sz="0" w:space="0" w:color="auto"/>
                <w:left w:val="none" w:sz="0" w:space="0" w:color="auto"/>
                <w:bottom w:val="none" w:sz="0" w:space="0" w:color="auto"/>
                <w:right w:val="none" w:sz="0" w:space="0" w:color="auto"/>
              </w:divBdr>
            </w:div>
            <w:div w:id="917909352">
              <w:marLeft w:val="0"/>
              <w:marRight w:val="0"/>
              <w:marTop w:val="0"/>
              <w:marBottom w:val="30"/>
              <w:divBdr>
                <w:top w:val="none" w:sz="0" w:space="0" w:color="auto"/>
                <w:left w:val="none" w:sz="0" w:space="0" w:color="auto"/>
                <w:bottom w:val="none" w:sz="0" w:space="0" w:color="auto"/>
                <w:right w:val="none" w:sz="0" w:space="0" w:color="auto"/>
              </w:divBdr>
            </w:div>
          </w:divsChild>
        </w:div>
        <w:div w:id="2046716026">
          <w:marLeft w:val="120"/>
          <w:marRight w:val="120"/>
          <w:marTop w:val="0"/>
          <w:marBottom w:val="0"/>
          <w:divBdr>
            <w:top w:val="none" w:sz="0" w:space="0" w:color="auto"/>
            <w:left w:val="none" w:sz="0" w:space="0" w:color="auto"/>
            <w:bottom w:val="single" w:sz="6" w:space="4" w:color="CCCCCC"/>
            <w:right w:val="none" w:sz="0" w:space="0" w:color="auto"/>
          </w:divBdr>
          <w:divsChild>
            <w:div w:id="633634576">
              <w:marLeft w:val="0"/>
              <w:marRight w:val="0"/>
              <w:marTop w:val="0"/>
              <w:marBottom w:val="30"/>
              <w:divBdr>
                <w:top w:val="none" w:sz="0" w:space="0" w:color="auto"/>
                <w:left w:val="none" w:sz="0" w:space="0" w:color="auto"/>
                <w:bottom w:val="none" w:sz="0" w:space="0" w:color="auto"/>
                <w:right w:val="none" w:sz="0" w:space="0" w:color="auto"/>
              </w:divBdr>
            </w:div>
            <w:div w:id="883906716">
              <w:marLeft w:val="0"/>
              <w:marRight w:val="0"/>
              <w:marTop w:val="0"/>
              <w:marBottom w:val="30"/>
              <w:divBdr>
                <w:top w:val="none" w:sz="0" w:space="0" w:color="auto"/>
                <w:left w:val="none" w:sz="0" w:space="0" w:color="auto"/>
                <w:bottom w:val="none" w:sz="0" w:space="0" w:color="auto"/>
                <w:right w:val="none" w:sz="0" w:space="0" w:color="auto"/>
              </w:divBdr>
            </w:div>
          </w:divsChild>
        </w:div>
        <w:div w:id="1280139331">
          <w:marLeft w:val="120"/>
          <w:marRight w:val="120"/>
          <w:marTop w:val="0"/>
          <w:marBottom w:val="0"/>
          <w:divBdr>
            <w:top w:val="none" w:sz="0" w:space="0" w:color="auto"/>
            <w:left w:val="none" w:sz="0" w:space="0" w:color="auto"/>
            <w:bottom w:val="single" w:sz="6" w:space="4" w:color="CCCCCC"/>
            <w:right w:val="none" w:sz="0" w:space="0" w:color="auto"/>
          </w:divBdr>
          <w:divsChild>
            <w:div w:id="1222597424">
              <w:marLeft w:val="0"/>
              <w:marRight w:val="0"/>
              <w:marTop w:val="0"/>
              <w:marBottom w:val="30"/>
              <w:divBdr>
                <w:top w:val="none" w:sz="0" w:space="0" w:color="auto"/>
                <w:left w:val="none" w:sz="0" w:space="0" w:color="auto"/>
                <w:bottom w:val="none" w:sz="0" w:space="0" w:color="auto"/>
                <w:right w:val="none" w:sz="0" w:space="0" w:color="auto"/>
              </w:divBdr>
            </w:div>
            <w:div w:id="1609509853">
              <w:marLeft w:val="0"/>
              <w:marRight w:val="0"/>
              <w:marTop w:val="0"/>
              <w:marBottom w:val="30"/>
              <w:divBdr>
                <w:top w:val="none" w:sz="0" w:space="0" w:color="auto"/>
                <w:left w:val="none" w:sz="0" w:space="0" w:color="auto"/>
                <w:bottom w:val="none" w:sz="0" w:space="0" w:color="auto"/>
                <w:right w:val="none" w:sz="0" w:space="0" w:color="auto"/>
              </w:divBdr>
            </w:div>
          </w:divsChild>
        </w:div>
        <w:div w:id="1678267433">
          <w:marLeft w:val="120"/>
          <w:marRight w:val="120"/>
          <w:marTop w:val="0"/>
          <w:marBottom w:val="0"/>
          <w:divBdr>
            <w:top w:val="none" w:sz="0" w:space="0" w:color="auto"/>
            <w:left w:val="none" w:sz="0" w:space="0" w:color="auto"/>
            <w:bottom w:val="single" w:sz="6" w:space="4" w:color="CCCCCC"/>
            <w:right w:val="none" w:sz="0" w:space="0" w:color="auto"/>
          </w:divBdr>
          <w:divsChild>
            <w:div w:id="572397284">
              <w:marLeft w:val="0"/>
              <w:marRight w:val="0"/>
              <w:marTop w:val="0"/>
              <w:marBottom w:val="30"/>
              <w:divBdr>
                <w:top w:val="none" w:sz="0" w:space="0" w:color="auto"/>
                <w:left w:val="none" w:sz="0" w:space="0" w:color="auto"/>
                <w:bottom w:val="none" w:sz="0" w:space="0" w:color="auto"/>
                <w:right w:val="none" w:sz="0" w:space="0" w:color="auto"/>
              </w:divBdr>
            </w:div>
            <w:div w:id="862934431">
              <w:marLeft w:val="0"/>
              <w:marRight w:val="0"/>
              <w:marTop w:val="0"/>
              <w:marBottom w:val="30"/>
              <w:divBdr>
                <w:top w:val="none" w:sz="0" w:space="0" w:color="auto"/>
                <w:left w:val="none" w:sz="0" w:space="0" w:color="auto"/>
                <w:bottom w:val="none" w:sz="0" w:space="0" w:color="auto"/>
                <w:right w:val="none" w:sz="0" w:space="0" w:color="auto"/>
              </w:divBdr>
            </w:div>
          </w:divsChild>
        </w:div>
        <w:div w:id="327369297">
          <w:marLeft w:val="120"/>
          <w:marRight w:val="120"/>
          <w:marTop w:val="0"/>
          <w:marBottom w:val="0"/>
          <w:divBdr>
            <w:top w:val="none" w:sz="0" w:space="0" w:color="auto"/>
            <w:left w:val="none" w:sz="0" w:space="0" w:color="auto"/>
            <w:bottom w:val="single" w:sz="6" w:space="4" w:color="CCCCCC"/>
            <w:right w:val="none" w:sz="0" w:space="0" w:color="auto"/>
          </w:divBdr>
          <w:divsChild>
            <w:div w:id="1527527392">
              <w:marLeft w:val="0"/>
              <w:marRight w:val="0"/>
              <w:marTop w:val="0"/>
              <w:marBottom w:val="30"/>
              <w:divBdr>
                <w:top w:val="none" w:sz="0" w:space="0" w:color="auto"/>
                <w:left w:val="none" w:sz="0" w:space="0" w:color="auto"/>
                <w:bottom w:val="none" w:sz="0" w:space="0" w:color="auto"/>
                <w:right w:val="none" w:sz="0" w:space="0" w:color="auto"/>
              </w:divBdr>
            </w:div>
            <w:div w:id="585001258">
              <w:marLeft w:val="0"/>
              <w:marRight w:val="0"/>
              <w:marTop w:val="0"/>
              <w:marBottom w:val="30"/>
              <w:divBdr>
                <w:top w:val="none" w:sz="0" w:space="0" w:color="auto"/>
                <w:left w:val="none" w:sz="0" w:space="0" w:color="auto"/>
                <w:bottom w:val="none" w:sz="0" w:space="0" w:color="auto"/>
                <w:right w:val="none" w:sz="0" w:space="0" w:color="auto"/>
              </w:divBdr>
            </w:div>
          </w:divsChild>
        </w:div>
        <w:div w:id="1441953066">
          <w:marLeft w:val="120"/>
          <w:marRight w:val="120"/>
          <w:marTop w:val="0"/>
          <w:marBottom w:val="0"/>
          <w:divBdr>
            <w:top w:val="none" w:sz="0" w:space="0" w:color="auto"/>
            <w:left w:val="none" w:sz="0" w:space="0" w:color="auto"/>
            <w:bottom w:val="single" w:sz="6" w:space="4" w:color="CCCCCC"/>
            <w:right w:val="none" w:sz="0" w:space="0" w:color="auto"/>
          </w:divBdr>
          <w:divsChild>
            <w:div w:id="878391983">
              <w:marLeft w:val="0"/>
              <w:marRight w:val="0"/>
              <w:marTop w:val="0"/>
              <w:marBottom w:val="30"/>
              <w:divBdr>
                <w:top w:val="none" w:sz="0" w:space="0" w:color="auto"/>
                <w:left w:val="none" w:sz="0" w:space="0" w:color="auto"/>
                <w:bottom w:val="none" w:sz="0" w:space="0" w:color="auto"/>
                <w:right w:val="none" w:sz="0" w:space="0" w:color="auto"/>
              </w:divBdr>
            </w:div>
            <w:div w:id="1990667696">
              <w:marLeft w:val="0"/>
              <w:marRight w:val="0"/>
              <w:marTop w:val="0"/>
              <w:marBottom w:val="30"/>
              <w:divBdr>
                <w:top w:val="none" w:sz="0" w:space="0" w:color="auto"/>
                <w:left w:val="none" w:sz="0" w:space="0" w:color="auto"/>
                <w:bottom w:val="none" w:sz="0" w:space="0" w:color="auto"/>
                <w:right w:val="none" w:sz="0" w:space="0" w:color="auto"/>
              </w:divBdr>
            </w:div>
          </w:divsChild>
        </w:div>
        <w:div w:id="76095432">
          <w:marLeft w:val="120"/>
          <w:marRight w:val="120"/>
          <w:marTop w:val="0"/>
          <w:marBottom w:val="0"/>
          <w:divBdr>
            <w:top w:val="none" w:sz="0" w:space="0" w:color="auto"/>
            <w:left w:val="none" w:sz="0" w:space="0" w:color="auto"/>
            <w:bottom w:val="single" w:sz="6" w:space="4" w:color="CCCCCC"/>
            <w:right w:val="none" w:sz="0" w:space="0" w:color="auto"/>
          </w:divBdr>
          <w:divsChild>
            <w:div w:id="1730421098">
              <w:marLeft w:val="0"/>
              <w:marRight w:val="0"/>
              <w:marTop w:val="0"/>
              <w:marBottom w:val="30"/>
              <w:divBdr>
                <w:top w:val="none" w:sz="0" w:space="0" w:color="auto"/>
                <w:left w:val="none" w:sz="0" w:space="0" w:color="auto"/>
                <w:bottom w:val="none" w:sz="0" w:space="0" w:color="auto"/>
                <w:right w:val="none" w:sz="0" w:space="0" w:color="auto"/>
              </w:divBdr>
            </w:div>
            <w:div w:id="1823548298">
              <w:marLeft w:val="0"/>
              <w:marRight w:val="0"/>
              <w:marTop w:val="0"/>
              <w:marBottom w:val="30"/>
              <w:divBdr>
                <w:top w:val="none" w:sz="0" w:space="0" w:color="auto"/>
                <w:left w:val="none" w:sz="0" w:space="0" w:color="auto"/>
                <w:bottom w:val="none" w:sz="0" w:space="0" w:color="auto"/>
                <w:right w:val="none" w:sz="0" w:space="0" w:color="auto"/>
              </w:divBdr>
            </w:div>
          </w:divsChild>
        </w:div>
        <w:div w:id="45028748">
          <w:marLeft w:val="120"/>
          <w:marRight w:val="120"/>
          <w:marTop w:val="0"/>
          <w:marBottom w:val="0"/>
          <w:divBdr>
            <w:top w:val="none" w:sz="0" w:space="0" w:color="auto"/>
            <w:left w:val="none" w:sz="0" w:space="0" w:color="auto"/>
            <w:bottom w:val="single" w:sz="6" w:space="4" w:color="CCCCCC"/>
            <w:right w:val="none" w:sz="0" w:space="0" w:color="auto"/>
          </w:divBdr>
          <w:divsChild>
            <w:div w:id="1101336281">
              <w:marLeft w:val="0"/>
              <w:marRight w:val="0"/>
              <w:marTop w:val="0"/>
              <w:marBottom w:val="30"/>
              <w:divBdr>
                <w:top w:val="none" w:sz="0" w:space="0" w:color="auto"/>
                <w:left w:val="none" w:sz="0" w:space="0" w:color="auto"/>
                <w:bottom w:val="none" w:sz="0" w:space="0" w:color="auto"/>
                <w:right w:val="none" w:sz="0" w:space="0" w:color="auto"/>
              </w:divBdr>
            </w:div>
            <w:div w:id="666786252">
              <w:marLeft w:val="0"/>
              <w:marRight w:val="0"/>
              <w:marTop w:val="0"/>
              <w:marBottom w:val="30"/>
              <w:divBdr>
                <w:top w:val="none" w:sz="0" w:space="0" w:color="auto"/>
                <w:left w:val="none" w:sz="0" w:space="0" w:color="auto"/>
                <w:bottom w:val="none" w:sz="0" w:space="0" w:color="auto"/>
                <w:right w:val="none" w:sz="0" w:space="0" w:color="auto"/>
              </w:divBdr>
            </w:div>
          </w:divsChild>
        </w:div>
        <w:div w:id="2066102396">
          <w:marLeft w:val="120"/>
          <w:marRight w:val="120"/>
          <w:marTop w:val="0"/>
          <w:marBottom w:val="0"/>
          <w:divBdr>
            <w:top w:val="none" w:sz="0" w:space="0" w:color="auto"/>
            <w:left w:val="none" w:sz="0" w:space="0" w:color="auto"/>
            <w:bottom w:val="single" w:sz="6" w:space="4" w:color="CCCCCC"/>
            <w:right w:val="none" w:sz="0" w:space="0" w:color="auto"/>
          </w:divBdr>
          <w:divsChild>
            <w:div w:id="450243024">
              <w:marLeft w:val="0"/>
              <w:marRight w:val="0"/>
              <w:marTop w:val="0"/>
              <w:marBottom w:val="30"/>
              <w:divBdr>
                <w:top w:val="none" w:sz="0" w:space="0" w:color="auto"/>
                <w:left w:val="none" w:sz="0" w:space="0" w:color="auto"/>
                <w:bottom w:val="none" w:sz="0" w:space="0" w:color="auto"/>
                <w:right w:val="none" w:sz="0" w:space="0" w:color="auto"/>
              </w:divBdr>
            </w:div>
            <w:div w:id="69003421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2138913945">
      <w:bodyDiv w:val="1"/>
      <w:marLeft w:val="0"/>
      <w:marRight w:val="0"/>
      <w:marTop w:val="0"/>
      <w:marBottom w:val="0"/>
      <w:divBdr>
        <w:top w:val="none" w:sz="0" w:space="0" w:color="auto"/>
        <w:left w:val="none" w:sz="0" w:space="0" w:color="auto"/>
        <w:bottom w:val="none" w:sz="0" w:space="0" w:color="auto"/>
        <w:right w:val="none" w:sz="0" w:space="0" w:color="auto"/>
      </w:divBdr>
      <w:divsChild>
        <w:div w:id="2131852054">
          <w:marLeft w:val="120"/>
          <w:marRight w:val="120"/>
          <w:marTop w:val="0"/>
          <w:marBottom w:val="0"/>
          <w:divBdr>
            <w:top w:val="none" w:sz="0" w:space="0" w:color="auto"/>
            <w:left w:val="none" w:sz="0" w:space="0" w:color="auto"/>
            <w:bottom w:val="single" w:sz="6" w:space="4" w:color="CCCCCC"/>
            <w:right w:val="none" w:sz="0" w:space="0" w:color="auto"/>
          </w:divBdr>
          <w:divsChild>
            <w:div w:id="465242259">
              <w:marLeft w:val="0"/>
              <w:marRight w:val="0"/>
              <w:marTop w:val="0"/>
              <w:marBottom w:val="30"/>
              <w:divBdr>
                <w:top w:val="none" w:sz="0" w:space="0" w:color="auto"/>
                <w:left w:val="none" w:sz="0" w:space="0" w:color="auto"/>
                <w:bottom w:val="none" w:sz="0" w:space="0" w:color="auto"/>
                <w:right w:val="none" w:sz="0" w:space="0" w:color="auto"/>
              </w:divBdr>
            </w:div>
            <w:div w:id="1820490574">
              <w:marLeft w:val="0"/>
              <w:marRight w:val="0"/>
              <w:marTop w:val="0"/>
              <w:marBottom w:val="30"/>
              <w:divBdr>
                <w:top w:val="none" w:sz="0" w:space="0" w:color="auto"/>
                <w:left w:val="none" w:sz="0" w:space="0" w:color="auto"/>
                <w:bottom w:val="none" w:sz="0" w:space="0" w:color="auto"/>
                <w:right w:val="none" w:sz="0" w:space="0" w:color="auto"/>
              </w:divBdr>
            </w:div>
          </w:divsChild>
        </w:div>
        <w:div w:id="1057778906">
          <w:marLeft w:val="120"/>
          <w:marRight w:val="120"/>
          <w:marTop w:val="0"/>
          <w:marBottom w:val="0"/>
          <w:divBdr>
            <w:top w:val="none" w:sz="0" w:space="0" w:color="auto"/>
            <w:left w:val="none" w:sz="0" w:space="0" w:color="auto"/>
            <w:bottom w:val="single" w:sz="6" w:space="4" w:color="CCCCCC"/>
            <w:right w:val="none" w:sz="0" w:space="0" w:color="auto"/>
          </w:divBdr>
          <w:divsChild>
            <w:div w:id="480849960">
              <w:marLeft w:val="0"/>
              <w:marRight w:val="0"/>
              <w:marTop w:val="0"/>
              <w:marBottom w:val="30"/>
              <w:divBdr>
                <w:top w:val="none" w:sz="0" w:space="0" w:color="auto"/>
                <w:left w:val="none" w:sz="0" w:space="0" w:color="auto"/>
                <w:bottom w:val="none" w:sz="0" w:space="0" w:color="auto"/>
                <w:right w:val="none" w:sz="0" w:space="0" w:color="auto"/>
              </w:divBdr>
            </w:div>
            <w:div w:id="353968635">
              <w:marLeft w:val="0"/>
              <w:marRight w:val="0"/>
              <w:marTop w:val="0"/>
              <w:marBottom w:val="30"/>
              <w:divBdr>
                <w:top w:val="none" w:sz="0" w:space="0" w:color="auto"/>
                <w:left w:val="none" w:sz="0" w:space="0" w:color="auto"/>
                <w:bottom w:val="none" w:sz="0" w:space="0" w:color="auto"/>
                <w:right w:val="none" w:sz="0" w:space="0" w:color="auto"/>
              </w:divBdr>
            </w:div>
          </w:divsChild>
        </w:div>
        <w:div w:id="1341851773">
          <w:marLeft w:val="120"/>
          <w:marRight w:val="120"/>
          <w:marTop w:val="0"/>
          <w:marBottom w:val="0"/>
          <w:divBdr>
            <w:top w:val="none" w:sz="0" w:space="0" w:color="auto"/>
            <w:left w:val="none" w:sz="0" w:space="0" w:color="auto"/>
            <w:bottom w:val="single" w:sz="6" w:space="4" w:color="CCCCCC"/>
            <w:right w:val="none" w:sz="0" w:space="0" w:color="auto"/>
          </w:divBdr>
          <w:divsChild>
            <w:div w:id="512648439">
              <w:marLeft w:val="0"/>
              <w:marRight w:val="0"/>
              <w:marTop w:val="0"/>
              <w:marBottom w:val="30"/>
              <w:divBdr>
                <w:top w:val="none" w:sz="0" w:space="0" w:color="auto"/>
                <w:left w:val="none" w:sz="0" w:space="0" w:color="auto"/>
                <w:bottom w:val="none" w:sz="0" w:space="0" w:color="auto"/>
                <w:right w:val="none" w:sz="0" w:space="0" w:color="auto"/>
              </w:divBdr>
            </w:div>
            <w:div w:id="2038848027">
              <w:marLeft w:val="0"/>
              <w:marRight w:val="0"/>
              <w:marTop w:val="0"/>
              <w:marBottom w:val="30"/>
              <w:divBdr>
                <w:top w:val="none" w:sz="0" w:space="0" w:color="auto"/>
                <w:left w:val="none" w:sz="0" w:space="0" w:color="auto"/>
                <w:bottom w:val="none" w:sz="0" w:space="0" w:color="auto"/>
                <w:right w:val="none" w:sz="0" w:space="0" w:color="auto"/>
              </w:divBdr>
            </w:div>
          </w:divsChild>
        </w:div>
        <w:div w:id="367491361">
          <w:marLeft w:val="120"/>
          <w:marRight w:val="120"/>
          <w:marTop w:val="0"/>
          <w:marBottom w:val="0"/>
          <w:divBdr>
            <w:top w:val="none" w:sz="0" w:space="0" w:color="auto"/>
            <w:left w:val="none" w:sz="0" w:space="0" w:color="auto"/>
            <w:bottom w:val="single" w:sz="6" w:space="4" w:color="CCCCCC"/>
            <w:right w:val="none" w:sz="0" w:space="0" w:color="auto"/>
          </w:divBdr>
          <w:divsChild>
            <w:div w:id="876742697">
              <w:marLeft w:val="0"/>
              <w:marRight w:val="0"/>
              <w:marTop w:val="0"/>
              <w:marBottom w:val="30"/>
              <w:divBdr>
                <w:top w:val="none" w:sz="0" w:space="0" w:color="auto"/>
                <w:left w:val="none" w:sz="0" w:space="0" w:color="auto"/>
                <w:bottom w:val="none" w:sz="0" w:space="0" w:color="auto"/>
                <w:right w:val="none" w:sz="0" w:space="0" w:color="auto"/>
              </w:divBdr>
            </w:div>
            <w:div w:id="182399247">
              <w:marLeft w:val="0"/>
              <w:marRight w:val="0"/>
              <w:marTop w:val="0"/>
              <w:marBottom w:val="30"/>
              <w:divBdr>
                <w:top w:val="none" w:sz="0" w:space="0" w:color="auto"/>
                <w:left w:val="none" w:sz="0" w:space="0" w:color="auto"/>
                <w:bottom w:val="none" w:sz="0" w:space="0" w:color="auto"/>
                <w:right w:val="none" w:sz="0" w:space="0" w:color="auto"/>
              </w:divBdr>
            </w:div>
          </w:divsChild>
        </w:div>
        <w:div w:id="502861518">
          <w:marLeft w:val="120"/>
          <w:marRight w:val="120"/>
          <w:marTop w:val="0"/>
          <w:marBottom w:val="0"/>
          <w:divBdr>
            <w:top w:val="none" w:sz="0" w:space="0" w:color="auto"/>
            <w:left w:val="none" w:sz="0" w:space="0" w:color="auto"/>
            <w:bottom w:val="single" w:sz="6" w:space="4" w:color="CCCCCC"/>
            <w:right w:val="none" w:sz="0" w:space="0" w:color="auto"/>
          </w:divBdr>
          <w:divsChild>
            <w:div w:id="239994043">
              <w:marLeft w:val="0"/>
              <w:marRight w:val="0"/>
              <w:marTop w:val="0"/>
              <w:marBottom w:val="30"/>
              <w:divBdr>
                <w:top w:val="none" w:sz="0" w:space="0" w:color="auto"/>
                <w:left w:val="none" w:sz="0" w:space="0" w:color="auto"/>
                <w:bottom w:val="none" w:sz="0" w:space="0" w:color="auto"/>
                <w:right w:val="none" w:sz="0" w:space="0" w:color="auto"/>
              </w:divBdr>
            </w:div>
            <w:div w:id="125390424">
              <w:marLeft w:val="0"/>
              <w:marRight w:val="0"/>
              <w:marTop w:val="0"/>
              <w:marBottom w:val="30"/>
              <w:divBdr>
                <w:top w:val="none" w:sz="0" w:space="0" w:color="auto"/>
                <w:left w:val="none" w:sz="0" w:space="0" w:color="auto"/>
                <w:bottom w:val="none" w:sz="0" w:space="0" w:color="auto"/>
                <w:right w:val="none" w:sz="0" w:space="0" w:color="auto"/>
              </w:divBdr>
            </w:div>
          </w:divsChild>
        </w:div>
        <w:div w:id="105344925">
          <w:marLeft w:val="120"/>
          <w:marRight w:val="120"/>
          <w:marTop w:val="0"/>
          <w:marBottom w:val="0"/>
          <w:divBdr>
            <w:top w:val="none" w:sz="0" w:space="0" w:color="auto"/>
            <w:left w:val="none" w:sz="0" w:space="0" w:color="auto"/>
            <w:bottom w:val="single" w:sz="6" w:space="4" w:color="CCCCCC"/>
            <w:right w:val="none" w:sz="0" w:space="0" w:color="auto"/>
          </w:divBdr>
          <w:divsChild>
            <w:div w:id="157815489">
              <w:marLeft w:val="0"/>
              <w:marRight w:val="0"/>
              <w:marTop w:val="0"/>
              <w:marBottom w:val="30"/>
              <w:divBdr>
                <w:top w:val="none" w:sz="0" w:space="0" w:color="auto"/>
                <w:left w:val="none" w:sz="0" w:space="0" w:color="auto"/>
                <w:bottom w:val="none" w:sz="0" w:space="0" w:color="auto"/>
                <w:right w:val="none" w:sz="0" w:space="0" w:color="auto"/>
              </w:divBdr>
            </w:div>
            <w:div w:id="38828267">
              <w:marLeft w:val="0"/>
              <w:marRight w:val="0"/>
              <w:marTop w:val="0"/>
              <w:marBottom w:val="30"/>
              <w:divBdr>
                <w:top w:val="none" w:sz="0" w:space="0" w:color="auto"/>
                <w:left w:val="none" w:sz="0" w:space="0" w:color="auto"/>
                <w:bottom w:val="none" w:sz="0" w:space="0" w:color="auto"/>
                <w:right w:val="none" w:sz="0" w:space="0" w:color="auto"/>
              </w:divBdr>
            </w:div>
          </w:divsChild>
        </w:div>
        <w:div w:id="2113625490">
          <w:marLeft w:val="120"/>
          <w:marRight w:val="120"/>
          <w:marTop w:val="0"/>
          <w:marBottom w:val="0"/>
          <w:divBdr>
            <w:top w:val="none" w:sz="0" w:space="0" w:color="auto"/>
            <w:left w:val="none" w:sz="0" w:space="0" w:color="auto"/>
            <w:bottom w:val="single" w:sz="6" w:space="4" w:color="CCCCCC"/>
            <w:right w:val="none" w:sz="0" w:space="0" w:color="auto"/>
          </w:divBdr>
          <w:divsChild>
            <w:div w:id="1887639136">
              <w:marLeft w:val="0"/>
              <w:marRight w:val="0"/>
              <w:marTop w:val="0"/>
              <w:marBottom w:val="30"/>
              <w:divBdr>
                <w:top w:val="none" w:sz="0" w:space="0" w:color="auto"/>
                <w:left w:val="none" w:sz="0" w:space="0" w:color="auto"/>
                <w:bottom w:val="none" w:sz="0" w:space="0" w:color="auto"/>
                <w:right w:val="none" w:sz="0" w:space="0" w:color="auto"/>
              </w:divBdr>
            </w:div>
            <w:div w:id="1758135817">
              <w:marLeft w:val="0"/>
              <w:marRight w:val="0"/>
              <w:marTop w:val="0"/>
              <w:marBottom w:val="30"/>
              <w:divBdr>
                <w:top w:val="none" w:sz="0" w:space="0" w:color="auto"/>
                <w:left w:val="none" w:sz="0" w:space="0" w:color="auto"/>
                <w:bottom w:val="none" w:sz="0" w:space="0" w:color="auto"/>
                <w:right w:val="none" w:sz="0" w:space="0" w:color="auto"/>
              </w:divBdr>
            </w:div>
          </w:divsChild>
        </w:div>
        <w:div w:id="704019948">
          <w:marLeft w:val="120"/>
          <w:marRight w:val="120"/>
          <w:marTop w:val="0"/>
          <w:marBottom w:val="0"/>
          <w:divBdr>
            <w:top w:val="none" w:sz="0" w:space="0" w:color="auto"/>
            <w:left w:val="none" w:sz="0" w:space="0" w:color="auto"/>
            <w:bottom w:val="single" w:sz="6" w:space="4" w:color="CCCCCC"/>
            <w:right w:val="none" w:sz="0" w:space="0" w:color="auto"/>
          </w:divBdr>
          <w:divsChild>
            <w:div w:id="1534075654">
              <w:marLeft w:val="0"/>
              <w:marRight w:val="0"/>
              <w:marTop w:val="0"/>
              <w:marBottom w:val="30"/>
              <w:divBdr>
                <w:top w:val="none" w:sz="0" w:space="0" w:color="auto"/>
                <w:left w:val="none" w:sz="0" w:space="0" w:color="auto"/>
                <w:bottom w:val="none" w:sz="0" w:space="0" w:color="auto"/>
                <w:right w:val="none" w:sz="0" w:space="0" w:color="auto"/>
              </w:divBdr>
            </w:div>
            <w:div w:id="635331906">
              <w:marLeft w:val="0"/>
              <w:marRight w:val="0"/>
              <w:marTop w:val="0"/>
              <w:marBottom w:val="30"/>
              <w:divBdr>
                <w:top w:val="none" w:sz="0" w:space="0" w:color="auto"/>
                <w:left w:val="none" w:sz="0" w:space="0" w:color="auto"/>
                <w:bottom w:val="none" w:sz="0" w:space="0" w:color="auto"/>
                <w:right w:val="none" w:sz="0" w:space="0" w:color="auto"/>
              </w:divBdr>
            </w:div>
          </w:divsChild>
        </w:div>
        <w:div w:id="1553885946">
          <w:marLeft w:val="120"/>
          <w:marRight w:val="120"/>
          <w:marTop w:val="0"/>
          <w:marBottom w:val="0"/>
          <w:divBdr>
            <w:top w:val="none" w:sz="0" w:space="0" w:color="auto"/>
            <w:left w:val="none" w:sz="0" w:space="0" w:color="auto"/>
            <w:bottom w:val="single" w:sz="6" w:space="4" w:color="CCCCCC"/>
            <w:right w:val="none" w:sz="0" w:space="0" w:color="auto"/>
          </w:divBdr>
          <w:divsChild>
            <w:div w:id="2040274222">
              <w:marLeft w:val="0"/>
              <w:marRight w:val="0"/>
              <w:marTop w:val="0"/>
              <w:marBottom w:val="30"/>
              <w:divBdr>
                <w:top w:val="none" w:sz="0" w:space="0" w:color="auto"/>
                <w:left w:val="none" w:sz="0" w:space="0" w:color="auto"/>
                <w:bottom w:val="none" w:sz="0" w:space="0" w:color="auto"/>
                <w:right w:val="none" w:sz="0" w:space="0" w:color="auto"/>
              </w:divBdr>
            </w:div>
            <w:div w:id="1983996547">
              <w:marLeft w:val="0"/>
              <w:marRight w:val="0"/>
              <w:marTop w:val="0"/>
              <w:marBottom w:val="30"/>
              <w:divBdr>
                <w:top w:val="none" w:sz="0" w:space="0" w:color="auto"/>
                <w:left w:val="none" w:sz="0" w:space="0" w:color="auto"/>
                <w:bottom w:val="none" w:sz="0" w:space="0" w:color="auto"/>
                <w:right w:val="none" w:sz="0" w:space="0" w:color="auto"/>
              </w:divBdr>
            </w:div>
          </w:divsChild>
        </w:div>
        <w:div w:id="859003178">
          <w:marLeft w:val="120"/>
          <w:marRight w:val="120"/>
          <w:marTop w:val="0"/>
          <w:marBottom w:val="0"/>
          <w:divBdr>
            <w:top w:val="none" w:sz="0" w:space="0" w:color="auto"/>
            <w:left w:val="none" w:sz="0" w:space="0" w:color="auto"/>
            <w:bottom w:val="single" w:sz="6" w:space="4" w:color="CCCCCC"/>
            <w:right w:val="none" w:sz="0" w:space="0" w:color="auto"/>
          </w:divBdr>
          <w:divsChild>
            <w:div w:id="260531821">
              <w:marLeft w:val="0"/>
              <w:marRight w:val="0"/>
              <w:marTop w:val="0"/>
              <w:marBottom w:val="30"/>
              <w:divBdr>
                <w:top w:val="none" w:sz="0" w:space="0" w:color="auto"/>
                <w:left w:val="none" w:sz="0" w:space="0" w:color="auto"/>
                <w:bottom w:val="none" w:sz="0" w:space="0" w:color="auto"/>
                <w:right w:val="none" w:sz="0" w:space="0" w:color="auto"/>
              </w:divBdr>
            </w:div>
            <w:div w:id="2028436487">
              <w:marLeft w:val="0"/>
              <w:marRight w:val="0"/>
              <w:marTop w:val="0"/>
              <w:marBottom w:val="30"/>
              <w:divBdr>
                <w:top w:val="none" w:sz="0" w:space="0" w:color="auto"/>
                <w:left w:val="none" w:sz="0" w:space="0" w:color="auto"/>
                <w:bottom w:val="none" w:sz="0" w:space="0" w:color="auto"/>
                <w:right w:val="none" w:sz="0" w:space="0" w:color="auto"/>
              </w:divBdr>
            </w:div>
          </w:divsChild>
        </w:div>
        <w:div w:id="1280262629">
          <w:marLeft w:val="120"/>
          <w:marRight w:val="120"/>
          <w:marTop w:val="0"/>
          <w:marBottom w:val="0"/>
          <w:divBdr>
            <w:top w:val="none" w:sz="0" w:space="0" w:color="auto"/>
            <w:left w:val="none" w:sz="0" w:space="0" w:color="auto"/>
            <w:bottom w:val="single" w:sz="6" w:space="4" w:color="CCCCCC"/>
            <w:right w:val="none" w:sz="0" w:space="0" w:color="auto"/>
          </w:divBdr>
          <w:divsChild>
            <w:div w:id="1060977448">
              <w:marLeft w:val="0"/>
              <w:marRight w:val="0"/>
              <w:marTop w:val="0"/>
              <w:marBottom w:val="30"/>
              <w:divBdr>
                <w:top w:val="none" w:sz="0" w:space="0" w:color="auto"/>
                <w:left w:val="none" w:sz="0" w:space="0" w:color="auto"/>
                <w:bottom w:val="none" w:sz="0" w:space="0" w:color="auto"/>
                <w:right w:val="none" w:sz="0" w:space="0" w:color="auto"/>
              </w:divBdr>
            </w:div>
            <w:div w:id="314064792">
              <w:marLeft w:val="0"/>
              <w:marRight w:val="0"/>
              <w:marTop w:val="0"/>
              <w:marBottom w:val="30"/>
              <w:divBdr>
                <w:top w:val="none" w:sz="0" w:space="0" w:color="auto"/>
                <w:left w:val="none" w:sz="0" w:space="0" w:color="auto"/>
                <w:bottom w:val="none" w:sz="0" w:space="0" w:color="auto"/>
                <w:right w:val="none" w:sz="0" w:space="0" w:color="auto"/>
              </w:divBdr>
            </w:div>
          </w:divsChild>
        </w:div>
        <w:div w:id="1597863984">
          <w:marLeft w:val="120"/>
          <w:marRight w:val="120"/>
          <w:marTop w:val="0"/>
          <w:marBottom w:val="0"/>
          <w:divBdr>
            <w:top w:val="none" w:sz="0" w:space="0" w:color="auto"/>
            <w:left w:val="none" w:sz="0" w:space="0" w:color="auto"/>
            <w:bottom w:val="single" w:sz="6" w:space="4" w:color="CCCCCC"/>
            <w:right w:val="none" w:sz="0" w:space="0" w:color="auto"/>
          </w:divBdr>
          <w:divsChild>
            <w:div w:id="2076125455">
              <w:marLeft w:val="0"/>
              <w:marRight w:val="0"/>
              <w:marTop w:val="0"/>
              <w:marBottom w:val="30"/>
              <w:divBdr>
                <w:top w:val="none" w:sz="0" w:space="0" w:color="auto"/>
                <w:left w:val="none" w:sz="0" w:space="0" w:color="auto"/>
                <w:bottom w:val="none" w:sz="0" w:space="0" w:color="auto"/>
                <w:right w:val="none" w:sz="0" w:space="0" w:color="auto"/>
              </w:divBdr>
            </w:div>
            <w:div w:id="704523987">
              <w:marLeft w:val="0"/>
              <w:marRight w:val="0"/>
              <w:marTop w:val="0"/>
              <w:marBottom w:val="30"/>
              <w:divBdr>
                <w:top w:val="none" w:sz="0" w:space="0" w:color="auto"/>
                <w:left w:val="none" w:sz="0" w:space="0" w:color="auto"/>
                <w:bottom w:val="none" w:sz="0" w:space="0" w:color="auto"/>
                <w:right w:val="none" w:sz="0" w:space="0" w:color="auto"/>
              </w:divBdr>
            </w:div>
          </w:divsChild>
        </w:div>
        <w:div w:id="1110858588">
          <w:marLeft w:val="120"/>
          <w:marRight w:val="120"/>
          <w:marTop w:val="0"/>
          <w:marBottom w:val="0"/>
          <w:divBdr>
            <w:top w:val="none" w:sz="0" w:space="0" w:color="auto"/>
            <w:left w:val="none" w:sz="0" w:space="0" w:color="auto"/>
            <w:bottom w:val="single" w:sz="6" w:space="4" w:color="CCCCCC"/>
            <w:right w:val="none" w:sz="0" w:space="0" w:color="auto"/>
          </w:divBdr>
          <w:divsChild>
            <w:div w:id="1688868338">
              <w:marLeft w:val="0"/>
              <w:marRight w:val="0"/>
              <w:marTop w:val="0"/>
              <w:marBottom w:val="30"/>
              <w:divBdr>
                <w:top w:val="none" w:sz="0" w:space="0" w:color="auto"/>
                <w:left w:val="none" w:sz="0" w:space="0" w:color="auto"/>
                <w:bottom w:val="none" w:sz="0" w:space="0" w:color="auto"/>
                <w:right w:val="none" w:sz="0" w:space="0" w:color="auto"/>
              </w:divBdr>
            </w:div>
            <w:div w:id="1768849195">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portalzp.pl/kody-cpv/szczegoly/elektrycznosc-309" TargetMode="External"/><Relationship Id="rId4" Type="http://schemas.openxmlformats.org/officeDocument/2006/relationships/settings" Target="settings.xml"/><Relationship Id="rId9" Type="http://schemas.openxmlformats.org/officeDocument/2006/relationships/hyperlink" Target="https://www.portalzp.pl/kody-cpv/szczegoly/instalacje-sloneczne-319"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A9B2D-86AB-41BD-AEC9-455F28400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18</Pages>
  <Words>6261</Words>
  <Characters>37566</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Microsoft Word - Zapytanie ofertowe - badania przemysBowe Novacode 18.04.2023 - ostateczna wersja LC</vt:lpstr>
    </vt:vector>
  </TitlesOfParts>
  <Company/>
  <LinksUpToDate>false</LinksUpToDate>
  <CharactersWithSpaces>43740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 - badania przemysBowe Novacode 18.04.2023 - ostateczna wersja LC</dc:title>
  <dc:subject/>
  <dc:creator>k.massel</dc:creator>
  <cp:keywords/>
  <cp:lastModifiedBy>Marta Zakrzewska</cp:lastModifiedBy>
  <cp:revision>10</cp:revision>
  <cp:lastPrinted>2025-02-03T10:12:00Z</cp:lastPrinted>
  <dcterms:created xsi:type="dcterms:W3CDTF">2025-07-29T12:55:00Z</dcterms:created>
  <dcterms:modified xsi:type="dcterms:W3CDTF">2025-08-08T13:06:00Z</dcterms:modified>
</cp:coreProperties>
</file>